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476B8" w14:textId="77777777" w:rsidR="00C02DFB" w:rsidRPr="00BD5AE8" w:rsidRDefault="00BD5AE8" w:rsidP="00BD5AE8">
      <w:pPr>
        <w:autoSpaceDE w:val="0"/>
        <w:autoSpaceDN w:val="0"/>
        <w:adjustRightInd w:val="0"/>
        <w:spacing w:after="0" w:line="240" w:lineRule="auto"/>
        <w:ind w:left="0" w:firstLine="567"/>
        <w:rPr>
          <w:rFonts w:eastAsiaTheme="minorEastAsia"/>
          <w:b/>
          <w:bCs/>
          <w:i/>
          <w:iCs/>
          <w:color w:val="auto"/>
          <w:sz w:val="20"/>
          <w:szCs w:val="20"/>
        </w:rPr>
      </w:pPr>
      <w:r w:rsidRPr="00BD5AE8">
        <w:rPr>
          <w:rFonts w:eastAsiaTheme="minorEastAsia"/>
          <w:b/>
          <w:bCs/>
          <w:i/>
          <w:iCs/>
          <w:noProof/>
          <w:color w:val="auto"/>
          <w:sz w:val="20"/>
          <w:szCs w:val="20"/>
        </w:rPr>
        <w:drawing>
          <wp:anchor distT="0" distB="0" distL="114300" distR="114300" simplePos="0" relativeHeight="251645440" behindDoc="0" locked="0" layoutInCell="1" allowOverlap="1" wp14:anchorId="0FB78F14" wp14:editId="0FF8A3DF">
            <wp:simplePos x="0" y="0"/>
            <wp:positionH relativeFrom="column">
              <wp:posOffset>-217018</wp:posOffset>
            </wp:positionH>
            <wp:positionV relativeFrom="paragraph">
              <wp:posOffset>-61828</wp:posOffset>
            </wp:positionV>
            <wp:extent cx="520860" cy="516742"/>
            <wp:effectExtent l="0" t="0" r="0" b="0"/>
            <wp:wrapNone/>
            <wp:docPr id="1" name="Picture 1" descr="E:\Jurnal Perspektif\Logo Perspekt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rspektif\Logo Perspekti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860" cy="51674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02DFB" w:rsidRPr="00BD5AE8">
        <w:rPr>
          <w:rFonts w:eastAsiaTheme="minorEastAsia"/>
          <w:b/>
          <w:bCs/>
          <w:i/>
          <w:iCs/>
          <w:color w:val="auto"/>
          <w:sz w:val="20"/>
          <w:szCs w:val="20"/>
        </w:rPr>
        <w:t>Jurnal</w:t>
      </w:r>
      <w:proofErr w:type="spellEnd"/>
      <w:r w:rsidR="00C02DFB" w:rsidRPr="00BD5AE8">
        <w:rPr>
          <w:rFonts w:eastAsiaTheme="minorEastAsia"/>
          <w:b/>
          <w:bCs/>
          <w:i/>
          <w:iCs/>
          <w:color w:val="auto"/>
          <w:sz w:val="20"/>
          <w:szCs w:val="20"/>
        </w:rPr>
        <w:t xml:space="preserve"> </w:t>
      </w:r>
      <w:proofErr w:type="spellStart"/>
      <w:r w:rsidR="00C02DFB" w:rsidRPr="00BD5AE8">
        <w:rPr>
          <w:rFonts w:eastAsiaTheme="minorEastAsia"/>
          <w:b/>
          <w:bCs/>
          <w:i/>
          <w:iCs/>
          <w:color w:val="auto"/>
          <w:sz w:val="20"/>
          <w:szCs w:val="20"/>
        </w:rPr>
        <w:t>Perspektif</w:t>
      </w:r>
      <w:proofErr w:type="spellEnd"/>
      <w:r w:rsidRPr="00BD5AE8">
        <w:rPr>
          <w:snapToGrid w:val="0"/>
          <w:w w:val="0"/>
          <w:sz w:val="0"/>
          <w:szCs w:val="0"/>
          <w:u w:color="000000"/>
          <w:bdr w:val="none" w:sz="0" w:space="0" w:color="000000"/>
          <w:shd w:val="clear" w:color="000000" w:fill="000000"/>
          <w:lang w:val="x-none" w:eastAsia="x-none" w:bidi="x-none"/>
        </w:rPr>
        <w:t xml:space="preserve"> </w:t>
      </w:r>
    </w:p>
    <w:p w14:paraId="0D4E47CA" w14:textId="77777777" w:rsidR="00C81446" w:rsidRPr="00BD5AE8" w:rsidRDefault="00C81446" w:rsidP="00C81446">
      <w:pPr>
        <w:autoSpaceDE w:val="0"/>
        <w:autoSpaceDN w:val="0"/>
        <w:adjustRightInd w:val="0"/>
        <w:spacing w:after="0" w:line="240" w:lineRule="auto"/>
        <w:ind w:left="0" w:firstLine="567"/>
        <w:rPr>
          <w:rFonts w:eastAsiaTheme="minorEastAsia"/>
          <w:b/>
          <w:bCs/>
          <w:i/>
          <w:iCs/>
          <w:color w:val="auto"/>
          <w:sz w:val="20"/>
          <w:szCs w:val="20"/>
          <w:lang w:val="id-ID"/>
        </w:rPr>
      </w:pPr>
      <w:r w:rsidRPr="00BD5AE8">
        <w:rPr>
          <w:rFonts w:eastAsiaTheme="minorEastAsia"/>
          <w:b/>
          <w:bCs/>
          <w:i/>
          <w:iCs/>
          <w:color w:val="auto"/>
          <w:sz w:val="20"/>
          <w:szCs w:val="20"/>
        </w:rPr>
        <w:t xml:space="preserve">Vol. </w:t>
      </w:r>
      <w:r>
        <w:rPr>
          <w:rFonts w:eastAsiaTheme="minorEastAsia"/>
          <w:b/>
          <w:bCs/>
          <w:i/>
          <w:iCs/>
          <w:color w:val="auto"/>
          <w:sz w:val="20"/>
          <w:szCs w:val="20"/>
          <w:lang w:val="id-ID"/>
        </w:rPr>
        <w:t>8. No. 2 Juli-November 2024</w:t>
      </w:r>
    </w:p>
    <w:p w14:paraId="693B3DF1" w14:textId="070A579E" w:rsidR="00C02DFB" w:rsidRDefault="00C904E4" w:rsidP="00C81446">
      <w:pPr>
        <w:spacing w:after="138" w:line="240" w:lineRule="auto"/>
        <w:ind w:left="567" w:right="-15" w:firstLine="0"/>
        <w:rPr>
          <w:rFonts w:eastAsiaTheme="minorEastAsia"/>
          <w:b/>
          <w:bCs/>
          <w:i/>
          <w:iCs/>
          <w:color w:val="auto"/>
          <w:sz w:val="20"/>
          <w:szCs w:val="20"/>
          <w:lang w:val="id-ID"/>
        </w:rPr>
      </w:pPr>
      <w:r w:rsidRPr="00BD5AE8">
        <w:rPr>
          <w:rFonts w:eastAsiaTheme="minorEastAsia"/>
          <w:b/>
          <w:bCs/>
          <w:i/>
          <w:iCs/>
          <w:color w:val="auto"/>
          <w:sz w:val="20"/>
          <w:szCs w:val="20"/>
        </w:rPr>
        <w:t xml:space="preserve">Page </w:t>
      </w:r>
      <w:r w:rsidR="00C81446">
        <w:rPr>
          <w:rFonts w:eastAsiaTheme="minorEastAsia"/>
          <w:b/>
          <w:bCs/>
          <w:i/>
          <w:iCs/>
          <w:color w:val="auto"/>
          <w:sz w:val="20"/>
          <w:szCs w:val="20"/>
          <w:lang w:val="id-ID"/>
        </w:rPr>
        <w:t>218-234</w:t>
      </w:r>
    </w:p>
    <w:p w14:paraId="45F0D1DD" w14:textId="77777777" w:rsidR="001733EE" w:rsidRDefault="001733EE" w:rsidP="004C30E7">
      <w:pPr>
        <w:spacing w:after="0" w:line="240" w:lineRule="auto"/>
        <w:ind w:left="0" w:firstLine="0"/>
        <w:jc w:val="center"/>
        <w:rPr>
          <w:b/>
          <w:bCs/>
          <w:sz w:val="28"/>
          <w:szCs w:val="24"/>
        </w:rPr>
      </w:pPr>
    </w:p>
    <w:p w14:paraId="24FDAA3C" w14:textId="6BB97CAC" w:rsidR="00BD5AE8" w:rsidRPr="00175EAE" w:rsidRDefault="00175EAE" w:rsidP="004C30E7">
      <w:pPr>
        <w:spacing w:after="0" w:line="240" w:lineRule="auto"/>
        <w:ind w:left="0" w:firstLine="0"/>
        <w:jc w:val="center"/>
        <w:rPr>
          <w:rFonts w:eastAsia="Calibri"/>
          <w:b/>
          <w:bCs/>
          <w:color w:val="auto"/>
          <w:sz w:val="32"/>
          <w:szCs w:val="32"/>
        </w:rPr>
      </w:pPr>
      <w:r w:rsidRPr="00175EAE">
        <w:rPr>
          <w:b/>
          <w:bCs/>
          <w:sz w:val="28"/>
          <w:szCs w:val="24"/>
        </w:rPr>
        <w:t>The Implementation of Merdeka Curriculum based on Teacher’s Perception</w:t>
      </w:r>
    </w:p>
    <w:p w14:paraId="53CECF18" w14:textId="77777777" w:rsidR="00175EAE" w:rsidRPr="004C30E7" w:rsidRDefault="00175EAE" w:rsidP="004C30E7">
      <w:pPr>
        <w:spacing w:after="0" w:line="240" w:lineRule="auto"/>
        <w:ind w:left="0" w:firstLine="0"/>
        <w:jc w:val="center"/>
        <w:rPr>
          <w:rFonts w:eastAsia="Calibri"/>
          <w:color w:val="auto"/>
          <w:sz w:val="20"/>
          <w:szCs w:val="28"/>
        </w:rPr>
      </w:pPr>
    </w:p>
    <w:p w14:paraId="39032B5A" w14:textId="77777777" w:rsidR="004C30E7" w:rsidRPr="000C688A" w:rsidRDefault="004C30E7" w:rsidP="00BD5AE8">
      <w:pPr>
        <w:spacing w:after="0" w:line="360" w:lineRule="auto"/>
        <w:ind w:left="0" w:firstLine="0"/>
        <w:jc w:val="center"/>
        <w:rPr>
          <w:rFonts w:eastAsia="Calibri"/>
          <w:color w:val="auto"/>
          <w:sz w:val="16"/>
          <w:szCs w:val="14"/>
        </w:rPr>
      </w:pPr>
    </w:p>
    <w:p w14:paraId="55F027CD" w14:textId="2275CFE0" w:rsidR="00BD5AE8" w:rsidRPr="00175EAE" w:rsidRDefault="00175EAE" w:rsidP="004C30E7">
      <w:pPr>
        <w:jc w:val="center"/>
        <w:rPr>
          <w:b/>
          <w:i/>
          <w:lang w:val="fi-FI"/>
        </w:rPr>
      </w:pPr>
      <w:r w:rsidRPr="00BA1A2B">
        <w:rPr>
          <w:b/>
          <w:iCs/>
          <w:lang w:val="id-ID"/>
        </w:rPr>
        <w:t>Eva Meidi Kulsum</w:t>
      </w:r>
      <w:r w:rsidR="004C30E7" w:rsidRPr="00BA1A2B">
        <w:rPr>
          <w:b/>
          <w:i/>
          <w:vertAlign w:val="superscript"/>
          <w:lang w:val="fi-FI"/>
        </w:rPr>
        <w:t>1</w:t>
      </w:r>
      <w:r w:rsidRPr="00BA1A2B">
        <w:rPr>
          <w:rFonts w:eastAsia="Calibri"/>
          <w:b/>
          <w:color w:val="auto"/>
          <w:szCs w:val="24"/>
          <w:vertAlign w:val="superscript"/>
          <w:lang w:val="fi-FI"/>
        </w:rPr>
        <w:t>,*</w:t>
      </w:r>
      <w:r w:rsidR="00BD5AE8" w:rsidRPr="00175EAE">
        <w:rPr>
          <w:rFonts w:eastAsia="Calibri"/>
          <w:b/>
          <w:color w:val="auto"/>
          <w:szCs w:val="24"/>
          <w:lang w:val="fi-FI"/>
        </w:rPr>
        <w:t xml:space="preserve">, </w:t>
      </w:r>
      <w:proofErr w:type="spellStart"/>
      <w:r w:rsidRPr="00175EAE">
        <w:rPr>
          <w:rFonts w:eastAsia="Calibri"/>
          <w:b/>
          <w:color w:val="auto"/>
          <w:szCs w:val="24"/>
          <w:lang w:val="fi-FI"/>
        </w:rPr>
        <w:t>Luluk</w:t>
      </w:r>
      <w:proofErr w:type="spellEnd"/>
      <w:r w:rsidRPr="00175EAE">
        <w:rPr>
          <w:rFonts w:eastAsia="Calibri"/>
          <w:b/>
          <w:color w:val="auto"/>
          <w:szCs w:val="24"/>
          <w:lang w:val="fi-FI"/>
        </w:rPr>
        <w:t xml:space="preserve"> </w:t>
      </w:r>
      <w:proofErr w:type="spellStart"/>
      <w:r w:rsidRPr="00175EAE">
        <w:rPr>
          <w:rFonts w:eastAsia="Calibri"/>
          <w:b/>
          <w:color w:val="auto"/>
          <w:szCs w:val="24"/>
          <w:lang w:val="fi-FI"/>
        </w:rPr>
        <w:t>Wiji</w:t>
      </w:r>
      <w:proofErr w:type="spellEnd"/>
      <w:r w:rsidRPr="00175EAE">
        <w:rPr>
          <w:rFonts w:eastAsia="Calibri"/>
          <w:b/>
          <w:color w:val="auto"/>
          <w:szCs w:val="24"/>
          <w:lang w:val="fi-FI"/>
        </w:rPr>
        <w:t xml:space="preserve"> Asti Suloso</w:t>
      </w:r>
      <w:r w:rsidR="00BD5AE8" w:rsidRPr="00175EAE">
        <w:rPr>
          <w:rFonts w:eastAsia="Calibri"/>
          <w:b/>
          <w:color w:val="auto"/>
          <w:szCs w:val="24"/>
          <w:vertAlign w:val="superscript"/>
          <w:lang w:val="fi-FI"/>
        </w:rPr>
        <w:t>2</w:t>
      </w:r>
      <w:r w:rsidR="00BD5AE8" w:rsidRPr="00175EAE">
        <w:rPr>
          <w:rFonts w:eastAsia="Calibri"/>
          <w:b/>
          <w:color w:val="auto"/>
          <w:szCs w:val="24"/>
          <w:lang w:val="fi-FI"/>
        </w:rPr>
        <w:t xml:space="preserve"> </w:t>
      </w:r>
    </w:p>
    <w:p w14:paraId="3520C2E6" w14:textId="77777777" w:rsidR="00BA1A2B" w:rsidRDefault="00175EAE" w:rsidP="00710961">
      <w:pPr>
        <w:spacing w:after="0" w:line="240" w:lineRule="auto"/>
        <w:ind w:left="851" w:firstLine="0"/>
        <w:contextualSpacing/>
        <w:jc w:val="center"/>
        <w:rPr>
          <w:i/>
          <w:szCs w:val="24"/>
        </w:rPr>
      </w:pPr>
      <w:r w:rsidRPr="00760007">
        <w:rPr>
          <w:i/>
          <w:szCs w:val="24"/>
          <w:vertAlign w:val="superscript"/>
        </w:rPr>
        <w:t xml:space="preserve">1,2 </w:t>
      </w:r>
      <w:r w:rsidRPr="00760007">
        <w:rPr>
          <w:i/>
          <w:szCs w:val="24"/>
        </w:rPr>
        <w:t xml:space="preserve">Program Studi Pendidikan Bahasa </w:t>
      </w:r>
      <w:proofErr w:type="spellStart"/>
      <w:r w:rsidRPr="00760007">
        <w:rPr>
          <w:i/>
          <w:szCs w:val="24"/>
        </w:rPr>
        <w:t>Inggris</w:t>
      </w:r>
      <w:proofErr w:type="spellEnd"/>
      <w:r w:rsidR="00BA1A2B">
        <w:rPr>
          <w:i/>
          <w:szCs w:val="24"/>
        </w:rPr>
        <w:t>,</w:t>
      </w:r>
      <w:r w:rsidRPr="00760007">
        <w:rPr>
          <w:i/>
          <w:szCs w:val="24"/>
        </w:rPr>
        <w:t xml:space="preserve"> Universitas </w:t>
      </w:r>
      <w:proofErr w:type="spellStart"/>
      <w:r w:rsidRPr="00760007">
        <w:rPr>
          <w:i/>
          <w:szCs w:val="24"/>
        </w:rPr>
        <w:t>Ma’soem</w:t>
      </w:r>
      <w:proofErr w:type="spellEnd"/>
      <w:r w:rsidRPr="00760007">
        <w:rPr>
          <w:i/>
          <w:szCs w:val="24"/>
        </w:rPr>
        <w:t xml:space="preserve"> </w:t>
      </w:r>
    </w:p>
    <w:p w14:paraId="56444E8E" w14:textId="6375B154" w:rsidR="00710961" w:rsidRDefault="00175EAE" w:rsidP="00710961">
      <w:pPr>
        <w:spacing w:after="0" w:line="240" w:lineRule="auto"/>
        <w:ind w:left="851" w:firstLine="0"/>
        <w:contextualSpacing/>
        <w:jc w:val="center"/>
        <w:rPr>
          <w:rFonts w:eastAsia="Calibri"/>
          <w:i/>
          <w:color w:val="auto"/>
        </w:rPr>
      </w:pPr>
      <w:r w:rsidRPr="00760007">
        <w:rPr>
          <w:i/>
          <w:szCs w:val="24"/>
        </w:rPr>
        <w:t xml:space="preserve">Jl. Raya </w:t>
      </w:r>
      <w:proofErr w:type="spellStart"/>
      <w:r w:rsidRPr="00760007">
        <w:rPr>
          <w:i/>
          <w:szCs w:val="24"/>
        </w:rPr>
        <w:t>Cipacing</w:t>
      </w:r>
      <w:proofErr w:type="spellEnd"/>
      <w:r w:rsidRPr="00760007">
        <w:rPr>
          <w:i/>
          <w:szCs w:val="24"/>
        </w:rPr>
        <w:t xml:space="preserve"> No.22, </w:t>
      </w:r>
      <w:proofErr w:type="spellStart"/>
      <w:r w:rsidRPr="00760007">
        <w:rPr>
          <w:i/>
          <w:szCs w:val="24"/>
        </w:rPr>
        <w:t>Sumedang</w:t>
      </w:r>
      <w:proofErr w:type="spellEnd"/>
      <w:r w:rsidRPr="00760007">
        <w:rPr>
          <w:i/>
          <w:szCs w:val="24"/>
        </w:rPr>
        <w:t>, Indonesia</w:t>
      </w:r>
    </w:p>
    <w:p w14:paraId="1E2EB529" w14:textId="77777777" w:rsidR="0057016B" w:rsidRPr="000C688A" w:rsidRDefault="0057016B" w:rsidP="00BE70B7">
      <w:pPr>
        <w:spacing w:after="0" w:line="240" w:lineRule="auto"/>
        <w:ind w:left="851" w:firstLine="0"/>
        <w:contextualSpacing/>
        <w:jc w:val="center"/>
        <w:rPr>
          <w:rFonts w:eastAsia="Calibri"/>
          <w:i/>
          <w:color w:val="auto"/>
          <w:sz w:val="18"/>
          <w:szCs w:val="16"/>
        </w:rPr>
      </w:pPr>
    </w:p>
    <w:p w14:paraId="00E8AF07" w14:textId="44E1D429" w:rsidR="00BD5AE8" w:rsidRPr="00C81446" w:rsidRDefault="00BD5AE8" w:rsidP="00710961">
      <w:pPr>
        <w:pStyle w:val="ListParagraph"/>
        <w:spacing w:after="0" w:line="240" w:lineRule="auto"/>
        <w:ind w:left="0"/>
        <w:jc w:val="center"/>
        <w:rPr>
          <w:rFonts w:ascii="Times New Roman" w:eastAsia="Calibri" w:hAnsi="Times New Roman"/>
          <w:i/>
          <w:sz w:val="24"/>
        </w:rPr>
      </w:pPr>
      <w:r w:rsidRPr="00710961">
        <w:rPr>
          <w:rFonts w:eastAsia="Calibri"/>
          <w:i/>
        </w:rPr>
        <w:t xml:space="preserve"> </w:t>
      </w:r>
      <w:r w:rsidRPr="00C81446">
        <w:rPr>
          <w:rFonts w:eastAsia="Calibri"/>
          <w:i/>
        </w:rPr>
        <w:t>*</w:t>
      </w:r>
      <w:r w:rsidR="00175EAE">
        <w:rPr>
          <w:rStyle w:val="Hyperlink"/>
          <w:i/>
          <w:color w:val="auto"/>
          <w:u w:val="none"/>
          <w:lang w:val="id-ID"/>
        </w:rPr>
        <w:t>evameidi</w:t>
      </w:r>
      <w:r w:rsidR="00175EAE" w:rsidRPr="00175EAE">
        <w:rPr>
          <w:rStyle w:val="Hyperlink"/>
          <w:i/>
          <w:color w:val="auto"/>
          <w:u w:val="none"/>
          <w:lang w:val="id-ID"/>
        </w:rPr>
        <w:t>@</w:t>
      </w:r>
      <w:r w:rsidR="00175EAE">
        <w:rPr>
          <w:rStyle w:val="Hyperlink"/>
          <w:i/>
          <w:color w:val="auto"/>
          <w:u w:val="none"/>
          <w:lang w:val="id-ID"/>
        </w:rPr>
        <w:t>masoemuniversity.ac.id</w:t>
      </w:r>
      <w:r w:rsidR="00710961" w:rsidRPr="00C81446">
        <w:rPr>
          <w:rFonts w:ascii="Times New Roman" w:hAnsi="Times New Roman"/>
          <w:i/>
          <w:sz w:val="24"/>
          <w:lang w:val="id-ID"/>
        </w:rPr>
        <w:t xml:space="preserve"> </w:t>
      </w:r>
      <w:r w:rsidR="00710961" w:rsidRPr="00C81446">
        <w:rPr>
          <w:rFonts w:ascii="Times New Roman" w:eastAsia="Calibri" w:hAnsi="Times New Roman"/>
          <w:i/>
          <w:sz w:val="24"/>
        </w:rPr>
        <w:t xml:space="preserve"> </w:t>
      </w:r>
    </w:p>
    <w:p w14:paraId="798F5DCE" w14:textId="77777777" w:rsidR="00BD5AE8" w:rsidRPr="000C688A" w:rsidRDefault="00BD5AE8" w:rsidP="00BD5AE8">
      <w:pPr>
        <w:spacing w:after="0" w:line="240" w:lineRule="auto"/>
        <w:ind w:left="0" w:firstLine="0"/>
        <w:jc w:val="center"/>
        <w:rPr>
          <w:rFonts w:eastAsia="Calibri"/>
          <w:i/>
          <w:color w:val="auto"/>
          <w:sz w:val="18"/>
          <w:szCs w:val="16"/>
        </w:rPr>
      </w:pPr>
    </w:p>
    <w:p w14:paraId="0C0EA5DF" w14:textId="1FD22BB8" w:rsidR="00BD5AE8" w:rsidRPr="00BD5AE8" w:rsidRDefault="00BD5AE8" w:rsidP="00BD5AE8">
      <w:pPr>
        <w:spacing w:after="0" w:line="240" w:lineRule="auto"/>
        <w:ind w:left="0" w:firstLine="0"/>
        <w:jc w:val="center"/>
        <w:rPr>
          <w:color w:val="auto"/>
          <w:szCs w:val="24"/>
          <w:lang w:val="id-ID"/>
        </w:rPr>
      </w:pPr>
      <w:r w:rsidRPr="00BD5AE8">
        <w:rPr>
          <w:color w:val="auto"/>
          <w:szCs w:val="24"/>
          <w:lang w:val="id-ID"/>
        </w:rPr>
        <w:t>Received:</w:t>
      </w:r>
      <w:r w:rsidRPr="00BD5AE8">
        <w:rPr>
          <w:color w:val="auto"/>
          <w:szCs w:val="24"/>
        </w:rPr>
        <w:t xml:space="preserve"> </w:t>
      </w:r>
      <w:r w:rsidR="00C81446">
        <w:rPr>
          <w:color w:val="auto"/>
          <w:szCs w:val="24"/>
          <w:lang w:val="id-ID"/>
        </w:rPr>
        <w:t>05 September 2024</w:t>
      </w:r>
      <w:r w:rsidRPr="00BD5AE8">
        <w:rPr>
          <w:color w:val="auto"/>
          <w:szCs w:val="24"/>
        </w:rPr>
        <w:t xml:space="preserve"> </w:t>
      </w:r>
      <w:r w:rsidRPr="00BD5AE8">
        <w:rPr>
          <w:color w:val="auto"/>
          <w:szCs w:val="24"/>
          <w:lang w:val="id-ID"/>
        </w:rPr>
        <w:t>;</w:t>
      </w:r>
      <w:r w:rsidRPr="00BD5AE8">
        <w:rPr>
          <w:color w:val="auto"/>
          <w:szCs w:val="24"/>
        </w:rPr>
        <w:t xml:space="preserve"> </w:t>
      </w:r>
      <w:r w:rsidRPr="00BD5AE8">
        <w:rPr>
          <w:color w:val="auto"/>
          <w:szCs w:val="24"/>
          <w:lang w:val="id-ID"/>
        </w:rPr>
        <w:t>Ac</w:t>
      </w:r>
      <w:r w:rsidRPr="00BD5AE8">
        <w:rPr>
          <w:color w:val="auto"/>
          <w:szCs w:val="24"/>
        </w:rPr>
        <w:t>c</w:t>
      </w:r>
      <w:r w:rsidRPr="00BD5AE8">
        <w:rPr>
          <w:color w:val="auto"/>
          <w:szCs w:val="24"/>
          <w:lang w:val="id-ID"/>
        </w:rPr>
        <w:t xml:space="preserve">epted: </w:t>
      </w:r>
      <w:r w:rsidR="00C81446">
        <w:rPr>
          <w:color w:val="auto"/>
          <w:szCs w:val="24"/>
          <w:lang w:val="id-ID"/>
        </w:rPr>
        <w:t>21 Oktober 2024</w:t>
      </w:r>
      <w:r w:rsidRPr="00BD5AE8">
        <w:rPr>
          <w:color w:val="auto"/>
          <w:szCs w:val="24"/>
        </w:rPr>
        <w:t xml:space="preserve"> </w:t>
      </w:r>
      <w:r w:rsidRPr="00BD5AE8">
        <w:rPr>
          <w:color w:val="auto"/>
          <w:szCs w:val="24"/>
          <w:lang w:val="id-ID"/>
        </w:rPr>
        <w:t xml:space="preserve">; Published: </w:t>
      </w:r>
      <w:r w:rsidR="00C81446">
        <w:rPr>
          <w:color w:val="auto"/>
          <w:szCs w:val="24"/>
          <w:lang w:val="id-ID"/>
        </w:rPr>
        <w:t>26 Oktober 2024</w:t>
      </w:r>
    </w:p>
    <w:p w14:paraId="28FE0899" w14:textId="77777777" w:rsidR="00BD5AE8" w:rsidRPr="00BD5AE8" w:rsidRDefault="00BD5AE8" w:rsidP="00BD5AE8">
      <w:pPr>
        <w:spacing w:after="0" w:line="240" w:lineRule="auto"/>
        <w:ind w:left="0" w:firstLine="0"/>
        <w:jc w:val="center"/>
        <w:rPr>
          <w:color w:val="auto"/>
          <w:sz w:val="20"/>
          <w:szCs w:val="20"/>
        </w:rPr>
      </w:pPr>
    </w:p>
    <w:p w14:paraId="74B2F113" w14:textId="4E08CF6E" w:rsidR="00366E06" w:rsidRPr="00C81446" w:rsidRDefault="00C81446" w:rsidP="00366E06">
      <w:pPr>
        <w:spacing w:after="0" w:line="240" w:lineRule="auto"/>
        <w:ind w:left="622" w:right="561" w:hanging="11"/>
        <w:jc w:val="center"/>
        <w:rPr>
          <w:rFonts w:eastAsia="Calibri"/>
          <w:color w:val="auto"/>
          <w:sz w:val="22"/>
        </w:rPr>
      </w:pPr>
      <w:r w:rsidRPr="00C81446">
        <w:rPr>
          <w:rFonts w:eastAsia="Calibri"/>
          <w:color w:val="auto"/>
          <w:sz w:val="22"/>
        </w:rPr>
        <w:t xml:space="preserve">DOI: </w:t>
      </w:r>
      <w:hyperlink r:id="rId8" w:history="1">
        <w:r w:rsidRPr="00C81446">
          <w:rPr>
            <w:rStyle w:val="Hyperlink"/>
            <w:rFonts w:eastAsia="Calibri"/>
            <w:color w:val="auto"/>
            <w:sz w:val="22"/>
            <w:u w:val="none"/>
          </w:rPr>
          <w:t>http://dx.doi.org/10.15575/jp.v8i2.304</w:t>
        </w:r>
      </w:hyperlink>
    </w:p>
    <w:p w14:paraId="65261F0C" w14:textId="77777777" w:rsidR="00C81446" w:rsidRPr="000C688A" w:rsidRDefault="00C81446" w:rsidP="00366E06">
      <w:pPr>
        <w:spacing w:after="0" w:line="240" w:lineRule="auto"/>
        <w:ind w:left="622" w:right="561" w:hanging="11"/>
        <w:jc w:val="center"/>
        <w:rPr>
          <w:color w:val="auto"/>
          <w:sz w:val="18"/>
          <w:szCs w:val="16"/>
        </w:rPr>
      </w:pPr>
    </w:p>
    <w:p w14:paraId="0FD75E64" w14:textId="77777777" w:rsidR="00BD5AE8" w:rsidRPr="00BD5AE8" w:rsidRDefault="00BD5AE8" w:rsidP="00BD5AE8">
      <w:pPr>
        <w:spacing w:after="0" w:line="240" w:lineRule="auto"/>
        <w:ind w:left="0" w:firstLine="0"/>
        <w:jc w:val="center"/>
        <w:rPr>
          <w:bCs/>
          <w:iCs/>
          <w:color w:val="auto"/>
          <w:sz w:val="22"/>
        </w:rPr>
      </w:pPr>
      <w:proofErr w:type="spellStart"/>
      <w:r w:rsidRPr="00BD5AE8">
        <w:rPr>
          <w:bCs/>
          <w:iCs/>
          <w:color w:val="auto"/>
          <w:sz w:val="22"/>
        </w:rPr>
        <w:t>Abstrak</w:t>
      </w:r>
      <w:proofErr w:type="spellEnd"/>
    </w:p>
    <w:p w14:paraId="6DBDF26F" w14:textId="7061CE1B" w:rsidR="00175EAE" w:rsidRPr="000E6657" w:rsidRDefault="00175EAE" w:rsidP="00710961">
      <w:pPr>
        <w:spacing w:after="0" w:line="240" w:lineRule="auto"/>
        <w:ind w:left="0" w:firstLine="0"/>
        <w:rPr>
          <w:sz w:val="22"/>
          <w:shd w:val="clear" w:color="auto" w:fill="FFFFFF"/>
          <w:lang w:val="id-ID"/>
        </w:rPr>
      </w:pPr>
      <w:proofErr w:type="spellStart"/>
      <w:r w:rsidRPr="00175EAE">
        <w:rPr>
          <w:sz w:val="22"/>
        </w:rPr>
        <w:t>Penelitian</w:t>
      </w:r>
      <w:proofErr w:type="spellEnd"/>
      <w:r w:rsidRPr="00175EAE">
        <w:rPr>
          <w:sz w:val="22"/>
        </w:rPr>
        <w:t xml:space="preserve"> </w:t>
      </w:r>
      <w:proofErr w:type="spellStart"/>
      <w:r w:rsidRPr="00175EAE">
        <w:rPr>
          <w:sz w:val="22"/>
        </w:rPr>
        <w:t>ini</w:t>
      </w:r>
      <w:proofErr w:type="spellEnd"/>
      <w:r w:rsidRPr="00175EAE">
        <w:rPr>
          <w:sz w:val="22"/>
        </w:rPr>
        <w:t xml:space="preserve"> </w:t>
      </w:r>
      <w:proofErr w:type="spellStart"/>
      <w:r w:rsidRPr="00175EAE">
        <w:rPr>
          <w:sz w:val="22"/>
        </w:rPr>
        <w:t>bertujuan</w:t>
      </w:r>
      <w:proofErr w:type="spellEnd"/>
      <w:r w:rsidRPr="00175EAE">
        <w:rPr>
          <w:sz w:val="22"/>
        </w:rPr>
        <w:t xml:space="preserve"> </w:t>
      </w:r>
      <w:proofErr w:type="spellStart"/>
      <w:r w:rsidRPr="00175EAE">
        <w:rPr>
          <w:sz w:val="22"/>
        </w:rPr>
        <w:t>untuk</w:t>
      </w:r>
      <w:proofErr w:type="spellEnd"/>
      <w:r w:rsidRPr="00175EAE">
        <w:rPr>
          <w:sz w:val="22"/>
        </w:rPr>
        <w:t xml:space="preserve"> </w:t>
      </w:r>
      <w:proofErr w:type="spellStart"/>
      <w:r w:rsidRPr="00175EAE">
        <w:rPr>
          <w:sz w:val="22"/>
        </w:rPr>
        <w:t>mengetahui</w:t>
      </w:r>
      <w:proofErr w:type="spellEnd"/>
      <w:r w:rsidRPr="00175EAE">
        <w:rPr>
          <w:sz w:val="22"/>
        </w:rPr>
        <w:t xml:space="preserve"> </w:t>
      </w:r>
      <w:proofErr w:type="spellStart"/>
      <w:r w:rsidRPr="00175EAE">
        <w:rPr>
          <w:sz w:val="22"/>
        </w:rPr>
        <w:t>persepsi</w:t>
      </w:r>
      <w:proofErr w:type="spellEnd"/>
      <w:r w:rsidRPr="00175EAE">
        <w:rPr>
          <w:sz w:val="22"/>
        </w:rPr>
        <w:t xml:space="preserve"> guru </w:t>
      </w:r>
      <w:proofErr w:type="spellStart"/>
      <w:r w:rsidRPr="00175EAE">
        <w:rPr>
          <w:sz w:val="22"/>
        </w:rPr>
        <w:t>dalam</w:t>
      </w:r>
      <w:proofErr w:type="spellEnd"/>
      <w:r w:rsidRPr="00175EAE">
        <w:rPr>
          <w:sz w:val="22"/>
        </w:rPr>
        <w:t xml:space="preserve"> </w:t>
      </w:r>
      <w:proofErr w:type="spellStart"/>
      <w:r w:rsidRPr="00175EAE">
        <w:rPr>
          <w:sz w:val="22"/>
        </w:rPr>
        <w:t>mengimplementasikan</w:t>
      </w:r>
      <w:proofErr w:type="spellEnd"/>
      <w:r w:rsidRPr="00175EAE">
        <w:rPr>
          <w:sz w:val="22"/>
        </w:rPr>
        <w:t xml:space="preserve"> </w:t>
      </w:r>
      <w:proofErr w:type="spellStart"/>
      <w:r w:rsidRPr="00175EAE">
        <w:rPr>
          <w:sz w:val="22"/>
        </w:rPr>
        <w:t>Kurikulum</w:t>
      </w:r>
      <w:proofErr w:type="spellEnd"/>
      <w:r w:rsidRPr="00175EAE">
        <w:rPr>
          <w:sz w:val="22"/>
        </w:rPr>
        <w:t xml:space="preserve"> Merdeka. </w:t>
      </w:r>
      <w:proofErr w:type="spellStart"/>
      <w:r w:rsidRPr="00175EAE">
        <w:rPr>
          <w:sz w:val="22"/>
          <w:lang w:val="fi-FI"/>
        </w:rPr>
        <w:t>Penelitian</w:t>
      </w:r>
      <w:proofErr w:type="spellEnd"/>
      <w:r w:rsidRPr="00175EAE">
        <w:rPr>
          <w:sz w:val="22"/>
          <w:lang w:val="fi-FI"/>
        </w:rPr>
        <w:t xml:space="preserve"> </w:t>
      </w:r>
      <w:proofErr w:type="spellStart"/>
      <w:r w:rsidRPr="00175EAE">
        <w:rPr>
          <w:sz w:val="22"/>
          <w:lang w:val="fi-FI"/>
        </w:rPr>
        <w:t>ini</w:t>
      </w:r>
      <w:proofErr w:type="spellEnd"/>
      <w:r w:rsidRPr="00175EAE">
        <w:rPr>
          <w:sz w:val="22"/>
          <w:lang w:val="fi-FI"/>
        </w:rPr>
        <w:t xml:space="preserve"> </w:t>
      </w:r>
      <w:proofErr w:type="spellStart"/>
      <w:r w:rsidRPr="00175EAE">
        <w:rPr>
          <w:sz w:val="22"/>
          <w:lang w:val="fi-FI"/>
        </w:rPr>
        <w:t>menggunakan</w:t>
      </w:r>
      <w:proofErr w:type="spellEnd"/>
      <w:r w:rsidRPr="00175EAE">
        <w:rPr>
          <w:sz w:val="22"/>
          <w:lang w:val="fi-FI"/>
        </w:rPr>
        <w:t xml:space="preserve"> </w:t>
      </w:r>
      <w:proofErr w:type="spellStart"/>
      <w:r w:rsidRPr="00175EAE">
        <w:rPr>
          <w:sz w:val="22"/>
          <w:lang w:val="fi-FI"/>
        </w:rPr>
        <w:t>metode</w:t>
      </w:r>
      <w:proofErr w:type="spellEnd"/>
      <w:r w:rsidRPr="00175EAE">
        <w:rPr>
          <w:sz w:val="22"/>
          <w:lang w:val="fi-FI"/>
        </w:rPr>
        <w:t xml:space="preserve"> </w:t>
      </w:r>
      <w:proofErr w:type="spellStart"/>
      <w:r w:rsidRPr="00175EAE">
        <w:rPr>
          <w:sz w:val="22"/>
          <w:lang w:val="fi-FI"/>
        </w:rPr>
        <w:t>deskriptif</w:t>
      </w:r>
      <w:proofErr w:type="spellEnd"/>
      <w:r w:rsidRPr="00175EAE">
        <w:rPr>
          <w:sz w:val="22"/>
          <w:lang w:val="fi-FI"/>
        </w:rPr>
        <w:t xml:space="preserve"> </w:t>
      </w:r>
      <w:proofErr w:type="spellStart"/>
      <w:r w:rsidRPr="00175EAE">
        <w:rPr>
          <w:sz w:val="22"/>
          <w:lang w:val="fi-FI"/>
        </w:rPr>
        <w:t>kualitatif</w:t>
      </w:r>
      <w:proofErr w:type="spellEnd"/>
      <w:r w:rsidRPr="00175EAE">
        <w:rPr>
          <w:sz w:val="22"/>
          <w:lang w:val="fi-FI"/>
        </w:rPr>
        <w:t xml:space="preserve"> </w:t>
      </w:r>
      <w:proofErr w:type="spellStart"/>
      <w:r w:rsidRPr="00175EAE">
        <w:rPr>
          <w:sz w:val="22"/>
          <w:lang w:val="fi-FI"/>
        </w:rPr>
        <w:t>dengan</w:t>
      </w:r>
      <w:proofErr w:type="spellEnd"/>
      <w:r w:rsidRPr="00175EAE">
        <w:rPr>
          <w:sz w:val="22"/>
          <w:lang w:val="fi-FI"/>
        </w:rPr>
        <w:t xml:space="preserve"> </w:t>
      </w:r>
      <w:proofErr w:type="spellStart"/>
      <w:r w:rsidRPr="00175EAE">
        <w:rPr>
          <w:sz w:val="22"/>
          <w:lang w:val="fi-FI"/>
        </w:rPr>
        <w:t>menyebarkan</w:t>
      </w:r>
      <w:proofErr w:type="spellEnd"/>
      <w:r w:rsidRPr="00175EAE">
        <w:rPr>
          <w:sz w:val="22"/>
          <w:lang w:val="fi-FI"/>
        </w:rPr>
        <w:t xml:space="preserve"> </w:t>
      </w:r>
      <w:proofErr w:type="spellStart"/>
      <w:r w:rsidRPr="00175EAE">
        <w:rPr>
          <w:sz w:val="22"/>
          <w:lang w:val="fi-FI"/>
        </w:rPr>
        <w:t>kuesioner</w:t>
      </w:r>
      <w:proofErr w:type="spellEnd"/>
      <w:r w:rsidRPr="00175EAE">
        <w:rPr>
          <w:sz w:val="22"/>
          <w:lang w:val="fi-FI"/>
        </w:rPr>
        <w:t xml:space="preserve"> </w:t>
      </w:r>
      <w:proofErr w:type="spellStart"/>
      <w:r w:rsidRPr="00175EAE">
        <w:rPr>
          <w:sz w:val="22"/>
          <w:lang w:val="fi-FI"/>
        </w:rPr>
        <w:t>dan</w:t>
      </w:r>
      <w:proofErr w:type="spellEnd"/>
      <w:r w:rsidRPr="00175EAE">
        <w:rPr>
          <w:sz w:val="22"/>
          <w:lang w:val="fi-FI"/>
        </w:rPr>
        <w:t xml:space="preserve"> melakukan </w:t>
      </w:r>
      <w:proofErr w:type="spellStart"/>
      <w:r w:rsidRPr="00175EAE">
        <w:rPr>
          <w:sz w:val="22"/>
          <w:lang w:val="fi-FI"/>
        </w:rPr>
        <w:t>wawancara</w:t>
      </w:r>
      <w:proofErr w:type="spellEnd"/>
      <w:r w:rsidRPr="00175EAE">
        <w:rPr>
          <w:sz w:val="22"/>
          <w:lang w:val="fi-FI"/>
        </w:rPr>
        <w:t xml:space="preserve"> </w:t>
      </w:r>
      <w:proofErr w:type="spellStart"/>
      <w:r w:rsidRPr="00175EAE">
        <w:rPr>
          <w:sz w:val="22"/>
          <w:lang w:val="fi-FI"/>
        </w:rPr>
        <w:t>semi-terstruktur</w:t>
      </w:r>
      <w:proofErr w:type="spellEnd"/>
      <w:r w:rsidRPr="00175EAE">
        <w:rPr>
          <w:sz w:val="22"/>
          <w:lang w:val="fi-FI"/>
        </w:rPr>
        <w:t xml:space="preserve">. </w:t>
      </w:r>
      <w:proofErr w:type="spellStart"/>
      <w:r w:rsidRPr="00175EAE">
        <w:rPr>
          <w:sz w:val="22"/>
          <w:lang w:val="fi-FI"/>
        </w:rPr>
        <w:t>Penelitian</w:t>
      </w:r>
      <w:proofErr w:type="spellEnd"/>
      <w:r w:rsidRPr="00175EAE">
        <w:rPr>
          <w:sz w:val="22"/>
          <w:lang w:val="fi-FI"/>
        </w:rPr>
        <w:t xml:space="preserve"> </w:t>
      </w:r>
      <w:proofErr w:type="spellStart"/>
      <w:r w:rsidRPr="00175EAE">
        <w:rPr>
          <w:sz w:val="22"/>
          <w:lang w:val="fi-FI"/>
        </w:rPr>
        <w:t>ini</w:t>
      </w:r>
      <w:proofErr w:type="spellEnd"/>
      <w:r w:rsidRPr="00175EAE">
        <w:rPr>
          <w:sz w:val="22"/>
          <w:lang w:val="fi-FI"/>
        </w:rPr>
        <w:t xml:space="preserve"> </w:t>
      </w:r>
      <w:proofErr w:type="spellStart"/>
      <w:r w:rsidRPr="00175EAE">
        <w:rPr>
          <w:sz w:val="22"/>
          <w:lang w:val="fi-FI"/>
        </w:rPr>
        <w:t>dilakukan</w:t>
      </w:r>
      <w:proofErr w:type="spellEnd"/>
      <w:r w:rsidRPr="00175EAE">
        <w:rPr>
          <w:sz w:val="22"/>
          <w:lang w:val="fi-FI"/>
        </w:rPr>
        <w:t xml:space="preserve"> di SMA 1 </w:t>
      </w:r>
      <w:proofErr w:type="spellStart"/>
      <w:r w:rsidRPr="00175EAE">
        <w:rPr>
          <w:sz w:val="22"/>
          <w:lang w:val="fi-FI"/>
        </w:rPr>
        <w:t>Rancaekek</w:t>
      </w:r>
      <w:proofErr w:type="spellEnd"/>
      <w:r w:rsidRPr="00175EAE">
        <w:rPr>
          <w:sz w:val="22"/>
          <w:lang w:val="fi-FI"/>
        </w:rPr>
        <w:t xml:space="preserve">. </w:t>
      </w:r>
      <w:proofErr w:type="spellStart"/>
      <w:r w:rsidRPr="00175EAE">
        <w:rPr>
          <w:sz w:val="22"/>
          <w:lang w:val="fi-FI"/>
        </w:rPr>
        <w:t>Partisipan</w:t>
      </w:r>
      <w:proofErr w:type="spellEnd"/>
      <w:r w:rsidRPr="00175EAE">
        <w:rPr>
          <w:sz w:val="22"/>
          <w:lang w:val="fi-FI"/>
        </w:rPr>
        <w:t xml:space="preserve"> </w:t>
      </w:r>
      <w:proofErr w:type="spellStart"/>
      <w:r w:rsidRPr="00175EAE">
        <w:rPr>
          <w:sz w:val="22"/>
          <w:lang w:val="fi-FI"/>
        </w:rPr>
        <w:t>dalam</w:t>
      </w:r>
      <w:proofErr w:type="spellEnd"/>
      <w:r w:rsidRPr="00175EAE">
        <w:rPr>
          <w:sz w:val="22"/>
          <w:lang w:val="fi-FI"/>
        </w:rPr>
        <w:t xml:space="preserve"> </w:t>
      </w:r>
      <w:proofErr w:type="spellStart"/>
      <w:r w:rsidRPr="00175EAE">
        <w:rPr>
          <w:sz w:val="22"/>
          <w:lang w:val="fi-FI"/>
        </w:rPr>
        <w:t>penelitian</w:t>
      </w:r>
      <w:proofErr w:type="spellEnd"/>
      <w:r w:rsidRPr="00175EAE">
        <w:rPr>
          <w:sz w:val="22"/>
          <w:lang w:val="fi-FI"/>
        </w:rPr>
        <w:t xml:space="preserve"> </w:t>
      </w:r>
      <w:proofErr w:type="spellStart"/>
      <w:r w:rsidRPr="00175EAE">
        <w:rPr>
          <w:sz w:val="22"/>
          <w:lang w:val="fi-FI"/>
        </w:rPr>
        <w:t>ini</w:t>
      </w:r>
      <w:proofErr w:type="spellEnd"/>
      <w:r w:rsidRPr="00175EAE">
        <w:rPr>
          <w:sz w:val="22"/>
          <w:lang w:val="fi-FI"/>
        </w:rPr>
        <w:t xml:space="preserve"> </w:t>
      </w:r>
      <w:proofErr w:type="spellStart"/>
      <w:r w:rsidRPr="00175EAE">
        <w:rPr>
          <w:sz w:val="22"/>
          <w:lang w:val="fi-FI"/>
        </w:rPr>
        <w:t>adalah</w:t>
      </w:r>
      <w:proofErr w:type="spellEnd"/>
      <w:r w:rsidRPr="00175EAE">
        <w:rPr>
          <w:sz w:val="22"/>
          <w:lang w:val="fi-FI"/>
        </w:rPr>
        <w:t xml:space="preserve"> </w:t>
      </w:r>
      <w:proofErr w:type="spellStart"/>
      <w:r w:rsidRPr="00175EAE">
        <w:rPr>
          <w:sz w:val="22"/>
          <w:lang w:val="fi-FI"/>
        </w:rPr>
        <w:t>empat</w:t>
      </w:r>
      <w:proofErr w:type="spellEnd"/>
      <w:r w:rsidRPr="00175EAE">
        <w:rPr>
          <w:sz w:val="22"/>
          <w:lang w:val="fi-FI"/>
        </w:rPr>
        <w:t xml:space="preserve"> guru bahasa </w:t>
      </w:r>
      <w:proofErr w:type="spellStart"/>
      <w:r w:rsidRPr="00175EAE">
        <w:rPr>
          <w:sz w:val="22"/>
          <w:lang w:val="fi-FI"/>
        </w:rPr>
        <w:t>Inggris</w:t>
      </w:r>
      <w:proofErr w:type="spellEnd"/>
      <w:r w:rsidRPr="00175EAE">
        <w:rPr>
          <w:sz w:val="22"/>
          <w:lang w:val="fi-FI"/>
        </w:rPr>
        <w:t xml:space="preserve"> </w:t>
      </w:r>
      <w:proofErr w:type="spellStart"/>
      <w:r w:rsidRPr="00175EAE">
        <w:rPr>
          <w:sz w:val="22"/>
          <w:lang w:val="fi-FI"/>
        </w:rPr>
        <w:t>yang</w:t>
      </w:r>
      <w:proofErr w:type="spellEnd"/>
      <w:r w:rsidRPr="00175EAE">
        <w:rPr>
          <w:sz w:val="22"/>
          <w:lang w:val="fi-FI"/>
        </w:rPr>
        <w:t xml:space="preserve"> </w:t>
      </w:r>
      <w:proofErr w:type="spellStart"/>
      <w:r w:rsidRPr="00175EAE">
        <w:rPr>
          <w:sz w:val="22"/>
          <w:lang w:val="fi-FI"/>
        </w:rPr>
        <w:t>memiliki</w:t>
      </w:r>
      <w:proofErr w:type="spellEnd"/>
      <w:r w:rsidRPr="00175EAE">
        <w:rPr>
          <w:sz w:val="22"/>
          <w:lang w:val="fi-FI"/>
        </w:rPr>
        <w:t xml:space="preserve"> </w:t>
      </w:r>
      <w:proofErr w:type="spellStart"/>
      <w:r w:rsidRPr="00175EAE">
        <w:rPr>
          <w:sz w:val="22"/>
          <w:lang w:val="fi-FI"/>
        </w:rPr>
        <w:t>pengalaman</w:t>
      </w:r>
      <w:proofErr w:type="spellEnd"/>
      <w:r w:rsidRPr="00175EAE">
        <w:rPr>
          <w:sz w:val="22"/>
          <w:lang w:val="fi-FI"/>
        </w:rPr>
        <w:t xml:space="preserve"> </w:t>
      </w:r>
      <w:proofErr w:type="spellStart"/>
      <w:r w:rsidRPr="00175EAE">
        <w:rPr>
          <w:sz w:val="22"/>
          <w:lang w:val="fi-FI"/>
        </w:rPr>
        <w:t>mengajar</w:t>
      </w:r>
      <w:proofErr w:type="spellEnd"/>
      <w:r w:rsidRPr="00175EAE">
        <w:rPr>
          <w:sz w:val="22"/>
          <w:lang w:val="fi-FI"/>
        </w:rPr>
        <w:t xml:space="preserve"> bahasa </w:t>
      </w:r>
      <w:proofErr w:type="spellStart"/>
      <w:r w:rsidRPr="00175EAE">
        <w:rPr>
          <w:sz w:val="22"/>
          <w:lang w:val="fi-FI"/>
        </w:rPr>
        <w:t>Inggris</w:t>
      </w:r>
      <w:proofErr w:type="spellEnd"/>
      <w:r w:rsidRPr="00175EAE">
        <w:rPr>
          <w:sz w:val="22"/>
          <w:lang w:val="fi-FI"/>
        </w:rPr>
        <w:t xml:space="preserve"> </w:t>
      </w:r>
      <w:proofErr w:type="spellStart"/>
      <w:r w:rsidRPr="00175EAE">
        <w:rPr>
          <w:sz w:val="22"/>
          <w:lang w:val="fi-FI"/>
        </w:rPr>
        <w:t>menggunakan</w:t>
      </w:r>
      <w:proofErr w:type="spellEnd"/>
      <w:r w:rsidRPr="00175EAE">
        <w:rPr>
          <w:sz w:val="22"/>
          <w:lang w:val="fi-FI"/>
        </w:rPr>
        <w:t xml:space="preserve"> </w:t>
      </w:r>
      <w:proofErr w:type="spellStart"/>
      <w:r w:rsidRPr="00175EAE">
        <w:rPr>
          <w:sz w:val="22"/>
          <w:lang w:val="fi-FI"/>
        </w:rPr>
        <w:t>Kurikulum</w:t>
      </w:r>
      <w:proofErr w:type="spellEnd"/>
      <w:r w:rsidRPr="00175EAE">
        <w:rPr>
          <w:sz w:val="22"/>
          <w:lang w:val="fi-FI"/>
        </w:rPr>
        <w:t xml:space="preserve"> </w:t>
      </w:r>
      <w:proofErr w:type="spellStart"/>
      <w:r w:rsidRPr="00175EAE">
        <w:rPr>
          <w:sz w:val="22"/>
          <w:lang w:val="fi-FI"/>
        </w:rPr>
        <w:t>Merdeka</w:t>
      </w:r>
      <w:proofErr w:type="spellEnd"/>
      <w:r w:rsidRPr="00175EAE">
        <w:rPr>
          <w:sz w:val="22"/>
          <w:lang w:val="fi-FI"/>
        </w:rPr>
        <w:t xml:space="preserve">. </w:t>
      </w:r>
      <w:proofErr w:type="spellStart"/>
      <w:r w:rsidRPr="00175EAE">
        <w:rPr>
          <w:sz w:val="22"/>
          <w:lang w:val="fi-FI"/>
        </w:rPr>
        <w:t>Hasil</w:t>
      </w:r>
      <w:proofErr w:type="spellEnd"/>
      <w:r w:rsidRPr="00175EAE">
        <w:rPr>
          <w:sz w:val="22"/>
          <w:lang w:val="fi-FI"/>
        </w:rPr>
        <w:t xml:space="preserve"> dari </w:t>
      </w:r>
      <w:proofErr w:type="spellStart"/>
      <w:r w:rsidRPr="00175EAE">
        <w:rPr>
          <w:sz w:val="22"/>
          <w:lang w:val="fi-FI"/>
        </w:rPr>
        <w:t>kuesioner</w:t>
      </w:r>
      <w:proofErr w:type="spellEnd"/>
      <w:r w:rsidRPr="00175EAE">
        <w:rPr>
          <w:sz w:val="22"/>
          <w:lang w:val="fi-FI"/>
        </w:rPr>
        <w:t xml:space="preserve"> </w:t>
      </w:r>
      <w:proofErr w:type="spellStart"/>
      <w:r w:rsidRPr="00175EAE">
        <w:rPr>
          <w:sz w:val="22"/>
          <w:lang w:val="fi-FI"/>
        </w:rPr>
        <w:t>dan</w:t>
      </w:r>
      <w:proofErr w:type="spellEnd"/>
      <w:r w:rsidRPr="00175EAE">
        <w:rPr>
          <w:sz w:val="22"/>
          <w:lang w:val="fi-FI"/>
        </w:rPr>
        <w:t xml:space="preserve"> </w:t>
      </w:r>
      <w:proofErr w:type="spellStart"/>
      <w:r w:rsidRPr="00175EAE">
        <w:rPr>
          <w:sz w:val="22"/>
          <w:lang w:val="fi-FI"/>
        </w:rPr>
        <w:t>wawancara</w:t>
      </w:r>
      <w:proofErr w:type="spellEnd"/>
      <w:r w:rsidRPr="00175EAE">
        <w:rPr>
          <w:sz w:val="22"/>
          <w:lang w:val="fi-FI"/>
        </w:rPr>
        <w:t xml:space="preserve"> </w:t>
      </w:r>
      <w:proofErr w:type="spellStart"/>
      <w:r w:rsidRPr="00175EAE">
        <w:rPr>
          <w:sz w:val="22"/>
          <w:lang w:val="fi-FI"/>
        </w:rPr>
        <w:t>menunjukkan</w:t>
      </w:r>
      <w:proofErr w:type="spellEnd"/>
      <w:r w:rsidRPr="00175EAE">
        <w:rPr>
          <w:sz w:val="22"/>
          <w:lang w:val="fi-FI"/>
        </w:rPr>
        <w:t xml:space="preserve"> </w:t>
      </w:r>
      <w:proofErr w:type="spellStart"/>
      <w:r w:rsidRPr="00175EAE">
        <w:rPr>
          <w:sz w:val="22"/>
          <w:lang w:val="fi-FI"/>
        </w:rPr>
        <w:t>bahwa</w:t>
      </w:r>
      <w:proofErr w:type="spellEnd"/>
      <w:r w:rsidRPr="00175EAE">
        <w:rPr>
          <w:sz w:val="22"/>
          <w:lang w:val="fi-FI"/>
        </w:rPr>
        <w:t xml:space="preserve"> guru bahasa </w:t>
      </w:r>
      <w:proofErr w:type="spellStart"/>
      <w:r w:rsidRPr="00175EAE">
        <w:rPr>
          <w:sz w:val="22"/>
          <w:lang w:val="fi-FI"/>
        </w:rPr>
        <w:t>Inggris</w:t>
      </w:r>
      <w:proofErr w:type="spellEnd"/>
      <w:r w:rsidRPr="00175EAE">
        <w:rPr>
          <w:sz w:val="22"/>
          <w:lang w:val="fi-FI"/>
        </w:rPr>
        <w:t xml:space="preserve"> </w:t>
      </w:r>
      <w:proofErr w:type="spellStart"/>
      <w:r w:rsidRPr="00175EAE">
        <w:rPr>
          <w:sz w:val="22"/>
          <w:lang w:val="fi-FI"/>
        </w:rPr>
        <w:t>memiliki</w:t>
      </w:r>
      <w:proofErr w:type="spellEnd"/>
      <w:r w:rsidRPr="00175EAE">
        <w:rPr>
          <w:sz w:val="22"/>
          <w:lang w:val="fi-FI"/>
        </w:rPr>
        <w:t xml:space="preserve"> </w:t>
      </w:r>
      <w:proofErr w:type="spellStart"/>
      <w:r w:rsidRPr="00175EAE">
        <w:rPr>
          <w:sz w:val="22"/>
          <w:lang w:val="fi-FI"/>
        </w:rPr>
        <w:t>persepsi</w:t>
      </w:r>
      <w:proofErr w:type="spellEnd"/>
      <w:r w:rsidRPr="00175EAE">
        <w:rPr>
          <w:sz w:val="22"/>
          <w:lang w:val="fi-FI"/>
        </w:rPr>
        <w:t xml:space="preserve"> </w:t>
      </w:r>
      <w:proofErr w:type="spellStart"/>
      <w:r w:rsidRPr="00175EAE">
        <w:rPr>
          <w:sz w:val="22"/>
          <w:lang w:val="fi-FI"/>
        </w:rPr>
        <w:t>positif</w:t>
      </w:r>
      <w:proofErr w:type="spellEnd"/>
      <w:r w:rsidRPr="00175EAE">
        <w:rPr>
          <w:sz w:val="22"/>
          <w:lang w:val="fi-FI"/>
        </w:rPr>
        <w:t xml:space="preserve"> </w:t>
      </w:r>
      <w:proofErr w:type="spellStart"/>
      <w:r w:rsidRPr="00175EAE">
        <w:rPr>
          <w:sz w:val="22"/>
          <w:lang w:val="fi-FI"/>
        </w:rPr>
        <w:t>terhadap</w:t>
      </w:r>
      <w:proofErr w:type="spellEnd"/>
      <w:r w:rsidRPr="00175EAE">
        <w:rPr>
          <w:sz w:val="22"/>
          <w:lang w:val="fi-FI"/>
        </w:rPr>
        <w:t xml:space="preserve"> </w:t>
      </w:r>
      <w:proofErr w:type="spellStart"/>
      <w:r w:rsidRPr="00175EAE">
        <w:rPr>
          <w:sz w:val="22"/>
          <w:lang w:val="fi-FI"/>
        </w:rPr>
        <w:t>penerapan</w:t>
      </w:r>
      <w:proofErr w:type="spellEnd"/>
      <w:r w:rsidRPr="00175EAE">
        <w:rPr>
          <w:sz w:val="22"/>
          <w:lang w:val="fi-FI"/>
        </w:rPr>
        <w:t xml:space="preserve"> </w:t>
      </w:r>
      <w:proofErr w:type="spellStart"/>
      <w:r w:rsidRPr="00175EAE">
        <w:rPr>
          <w:sz w:val="22"/>
          <w:lang w:val="fi-FI"/>
        </w:rPr>
        <w:t>Kurikulum</w:t>
      </w:r>
      <w:proofErr w:type="spellEnd"/>
      <w:r w:rsidRPr="00175EAE">
        <w:rPr>
          <w:sz w:val="22"/>
          <w:lang w:val="fi-FI"/>
        </w:rPr>
        <w:t xml:space="preserve"> </w:t>
      </w:r>
      <w:proofErr w:type="spellStart"/>
      <w:r w:rsidRPr="00175EAE">
        <w:rPr>
          <w:sz w:val="22"/>
          <w:lang w:val="fi-FI"/>
        </w:rPr>
        <w:t>Merdeka</w:t>
      </w:r>
      <w:proofErr w:type="spellEnd"/>
      <w:r w:rsidRPr="00175EAE">
        <w:rPr>
          <w:sz w:val="22"/>
          <w:lang w:val="fi-FI"/>
        </w:rPr>
        <w:t xml:space="preserve">. </w:t>
      </w:r>
      <w:proofErr w:type="spellStart"/>
      <w:r w:rsidRPr="00175EAE">
        <w:rPr>
          <w:sz w:val="22"/>
          <w:lang w:val="fi-FI"/>
        </w:rPr>
        <w:t>Hasil</w:t>
      </w:r>
      <w:proofErr w:type="spellEnd"/>
      <w:r w:rsidRPr="00175EAE">
        <w:rPr>
          <w:sz w:val="22"/>
          <w:lang w:val="fi-FI"/>
        </w:rPr>
        <w:t xml:space="preserve"> data dari </w:t>
      </w:r>
      <w:proofErr w:type="spellStart"/>
      <w:r w:rsidRPr="00175EAE">
        <w:rPr>
          <w:sz w:val="22"/>
          <w:lang w:val="fi-FI"/>
        </w:rPr>
        <w:t>kuesioner</w:t>
      </w:r>
      <w:proofErr w:type="spellEnd"/>
      <w:r w:rsidRPr="00175EAE">
        <w:rPr>
          <w:sz w:val="22"/>
          <w:lang w:val="fi-FI"/>
        </w:rPr>
        <w:t xml:space="preserve"> </w:t>
      </w:r>
      <w:proofErr w:type="spellStart"/>
      <w:r w:rsidRPr="00175EAE">
        <w:rPr>
          <w:sz w:val="22"/>
          <w:lang w:val="fi-FI"/>
        </w:rPr>
        <w:t>yang</w:t>
      </w:r>
      <w:proofErr w:type="spellEnd"/>
      <w:r w:rsidRPr="00175EAE">
        <w:rPr>
          <w:sz w:val="22"/>
          <w:lang w:val="fi-FI"/>
        </w:rPr>
        <w:t xml:space="preserve"> </w:t>
      </w:r>
      <w:proofErr w:type="spellStart"/>
      <w:r w:rsidRPr="00175EAE">
        <w:rPr>
          <w:sz w:val="22"/>
          <w:lang w:val="fi-FI"/>
        </w:rPr>
        <w:t>didukung</w:t>
      </w:r>
      <w:proofErr w:type="spellEnd"/>
      <w:r w:rsidRPr="00175EAE">
        <w:rPr>
          <w:sz w:val="22"/>
          <w:lang w:val="fi-FI"/>
        </w:rPr>
        <w:t xml:space="preserve"> </w:t>
      </w:r>
      <w:proofErr w:type="spellStart"/>
      <w:r w:rsidRPr="00175EAE">
        <w:rPr>
          <w:sz w:val="22"/>
          <w:lang w:val="fi-FI"/>
        </w:rPr>
        <w:t>oleh</w:t>
      </w:r>
      <w:proofErr w:type="spellEnd"/>
      <w:r w:rsidRPr="00175EAE">
        <w:rPr>
          <w:sz w:val="22"/>
          <w:lang w:val="fi-FI"/>
        </w:rPr>
        <w:t xml:space="preserve"> </w:t>
      </w:r>
      <w:proofErr w:type="spellStart"/>
      <w:r w:rsidRPr="00175EAE">
        <w:rPr>
          <w:sz w:val="22"/>
          <w:lang w:val="fi-FI"/>
        </w:rPr>
        <w:t>wawancara</w:t>
      </w:r>
      <w:proofErr w:type="spellEnd"/>
      <w:r w:rsidRPr="00175EAE">
        <w:rPr>
          <w:sz w:val="22"/>
          <w:lang w:val="fi-FI"/>
        </w:rPr>
        <w:t xml:space="preserve"> </w:t>
      </w:r>
      <w:proofErr w:type="spellStart"/>
      <w:r w:rsidRPr="00175EAE">
        <w:rPr>
          <w:sz w:val="22"/>
          <w:lang w:val="fi-FI"/>
        </w:rPr>
        <w:t>dibagi</w:t>
      </w:r>
      <w:proofErr w:type="spellEnd"/>
      <w:r w:rsidRPr="00175EAE">
        <w:rPr>
          <w:sz w:val="22"/>
          <w:lang w:val="fi-FI"/>
        </w:rPr>
        <w:t xml:space="preserve"> </w:t>
      </w:r>
      <w:proofErr w:type="spellStart"/>
      <w:r w:rsidRPr="00175EAE">
        <w:rPr>
          <w:sz w:val="22"/>
          <w:lang w:val="fi-FI"/>
        </w:rPr>
        <w:t>menjadi</w:t>
      </w:r>
      <w:proofErr w:type="spellEnd"/>
      <w:r w:rsidRPr="00175EAE">
        <w:rPr>
          <w:sz w:val="22"/>
          <w:lang w:val="fi-FI"/>
        </w:rPr>
        <w:t xml:space="preserve"> 5 </w:t>
      </w:r>
      <w:proofErr w:type="spellStart"/>
      <w:r w:rsidRPr="00175EAE">
        <w:rPr>
          <w:sz w:val="22"/>
          <w:lang w:val="fi-FI"/>
        </w:rPr>
        <w:t>indikator</w:t>
      </w:r>
      <w:proofErr w:type="spellEnd"/>
      <w:r w:rsidRPr="00175EAE">
        <w:rPr>
          <w:sz w:val="22"/>
          <w:lang w:val="fi-FI"/>
        </w:rPr>
        <w:t xml:space="preserve">. </w:t>
      </w:r>
      <w:proofErr w:type="spellStart"/>
      <w:r w:rsidRPr="003B3F9B">
        <w:rPr>
          <w:sz w:val="22"/>
          <w:lang w:val="fi-FI"/>
        </w:rPr>
        <w:t>Pertama</w:t>
      </w:r>
      <w:proofErr w:type="spellEnd"/>
      <w:r w:rsidRPr="003B3F9B">
        <w:rPr>
          <w:sz w:val="22"/>
          <w:lang w:val="fi-FI"/>
        </w:rPr>
        <w:t xml:space="preserve">, </w:t>
      </w:r>
      <w:proofErr w:type="spellStart"/>
      <w:r w:rsidRPr="003B3F9B">
        <w:rPr>
          <w:sz w:val="22"/>
          <w:lang w:val="fi-FI"/>
        </w:rPr>
        <w:t>peluncuran</w:t>
      </w:r>
      <w:proofErr w:type="spellEnd"/>
      <w:r w:rsidRPr="003B3F9B">
        <w:rPr>
          <w:sz w:val="22"/>
          <w:lang w:val="fi-FI"/>
        </w:rPr>
        <w:t xml:space="preserve"> </w:t>
      </w:r>
      <w:proofErr w:type="spellStart"/>
      <w:r w:rsidRPr="003B3F9B">
        <w:rPr>
          <w:sz w:val="22"/>
          <w:lang w:val="fi-FI"/>
        </w:rPr>
        <w:t>Kurikulum</w:t>
      </w:r>
      <w:proofErr w:type="spellEnd"/>
      <w:r w:rsidRPr="003B3F9B">
        <w:rPr>
          <w:sz w:val="22"/>
          <w:lang w:val="fi-FI"/>
        </w:rPr>
        <w:t xml:space="preserve"> </w:t>
      </w:r>
      <w:proofErr w:type="spellStart"/>
      <w:r w:rsidRPr="003B3F9B">
        <w:rPr>
          <w:sz w:val="22"/>
          <w:lang w:val="fi-FI"/>
        </w:rPr>
        <w:t>Merdeka</w:t>
      </w:r>
      <w:proofErr w:type="spellEnd"/>
      <w:r w:rsidRPr="003B3F9B">
        <w:rPr>
          <w:sz w:val="22"/>
          <w:lang w:val="fi-FI"/>
        </w:rPr>
        <w:t xml:space="preserve">. </w:t>
      </w:r>
      <w:proofErr w:type="spellStart"/>
      <w:r w:rsidRPr="003B3F9B">
        <w:rPr>
          <w:sz w:val="22"/>
          <w:lang w:val="fi-FI"/>
        </w:rPr>
        <w:t>Kedua</w:t>
      </w:r>
      <w:proofErr w:type="spellEnd"/>
      <w:r w:rsidRPr="003B3F9B">
        <w:rPr>
          <w:sz w:val="22"/>
          <w:lang w:val="fi-FI"/>
        </w:rPr>
        <w:t xml:space="preserve">, </w:t>
      </w:r>
      <w:proofErr w:type="spellStart"/>
      <w:r w:rsidRPr="003B3F9B">
        <w:rPr>
          <w:sz w:val="22"/>
          <w:lang w:val="fi-FI"/>
        </w:rPr>
        <w:t>tahap</w:t>
      </w:r>
      <w:proofErr w:type="spellEnd"/>
      <w:r w:rsidRPr="003B3F9B">
        <w:rPr>
          <w:sz w:val="22"/>
          <w:lang w:val="fi-FI"/>
        </w:rPr>
        <w:t xml:space="preserve"> </w:t>
      </w:r>
      <w:proofErr w:type="spellStart"/>
      <w:r w:rsidRPr="003B3F9B">
        <w:rPr>
          <w:sz w:val="22"/>
          <w:lang w:val="fi-FI"/>
        </w:rPr>
        <w:t>prioritas</w:t>
      </w:r>
      <w:proofErr w:type="spellEnd"/>
      <w:r w:rsidRPr="003B3F9B">
        <w:rPr>
          <w:sz w:val="22"/>
          <w:lang w:val="fi-FI"/>
        </w:rPr>
        <w:t xml:space="preserve"> </w:t>
      </w:r>
      <w:proofErr w:type="spellStart"/>
      <w:r w:rsidRPr="003B3F9B">
        <w:rPr>
          <w:sz w:val="22"/>
          <w:lang w:val="fi-FI"/>
        </w:rPr>
        <w:t>Kurikulum</w:t>
      </w:r>
      <w:proofErr w:type="spellEnd"/>
      <w:r w:rsidRPr="003B3F9B">
        <w:rPr>
          <w:sz w:val="22"/>
          <w:lang w:val="fi-FI"/>
        </w:rPr>
        <w:t xml:space="preserve"> </w:t>
      </w:r>
      <w:proofErr w:type="spellStart"/>
      <w:r w:rsidRPr="003B3F9B">
        <w:rPr>
          <w:sz w:val="22"/>
          <w:lang w:val="fi-FI"/>
        </w:rPr>
        <w:t>Merdeka</w:t>
      </w:r>
      <w:proofErr w:type="spellEnd"/>
      <w:r w:rsidRPr="003B3F9B">
        <w:rPr>
          <w:sz w:val="22"/>
          <w:lang w:val="fi-FI"/>
        </w:rPr>
        <w:t xml:space="preserve">. </w:t>
      </w:r>
      <w:proofErr w:type="spellStart"/>
      <w:r w:rsidRPr="003B3F9B">
        <w:rPr>
          <w:sz w:val="22"/>
          <w:lang w:val="fi-FI"/>
        </w:rPr>
        <w:t>Ketiga</w:t>
      </w:r>
      <w:proofErr w:type="spellEnd"/>
      <w:r w:rsidRPr="003B3F9B">
        <w:rPr>
          <w:sz w:val="22"/>
          <w:lang w:val="fi-FI"/>
        </w:rPr>
        <w:t xml:space="preserve">, </w:t>
      </w:r>
      <w:proofErr w:type="spellStart"/>
      <w:r w:rsidRPr="003B3F9B">
        <w:rPr>
          <w:sz w:val="22"/>
          <w:lang w:val="fi-FI"/>
        </w:rPr>
        <w:t>prinsip</w:t>
      </w:r>
      <w:proofErr w:type="spellEnd"/>
      <w:r w:rsidRPr="003B3F9B">
        <w:rPr>
          <w:sz w:val="22"/>
          <w:lang w:val="fi-FI"/>
        </w:rPr>
        <w:t xml:space="preserve"> </w:t>
      </w:r>
      <w:proofErr w:type="spellStart"/>
      <w:r w:rsidRPr="003B3F9B">
        <w:rPr>
          <w:sz w:val="22"/>
          <w:lang w:val="fi-FI"/>
        </w:rPr>
        <w:t>desain</w:t>
      </w:r>
      <w:proofErr w:type="spellEnd"/>
      <w:r w:rsidRPr="003B3F9B">
        <w:rPr>
          <w:sz w:val="22"/>
          <w:lang w:val="fi-FI"/>
        </w:rPr>
        <w:t xml:space="preserve"> </w:t>
      </w:r>
      <w:proofErr w:type="spellStart"/>
      <w:r w:rsidRPr="003B3F9B">
        <w:rPr>
          <w:sz w:val="22"/>
          <w:lang w:val="fi-FI"/>
        </w:rPr>
        <w:t>dan</w:t>
      </w:r>
      <w:proofErr w:type="spellEnd"/>
      <w:r w:rsidRPr="003B3F9B">
        <w:rPr>
          <w:sz w:val="22"/>
          <w:lang w:val="fi-FI"/>
        </w:rPr>
        <w:t xml:space="preserve"> </w:t>
      </w:r>
      <w:proofErr w:type="spellStart"/>
      <w:r w:rsidRPr="003B3F9B">
        <w:rPr>
          <w:sz w:val="22"/>
          <w:lang w:val="fi-FI"/>
        </w:rPr>
        <w:t>mekanisme</w:t>
      </w:r>
      <w:proofErr w:type="spellEnd"/>
      <w:r w:rsidRPr="003B3F9B">
        <w:rPr>
          <w:sz w:val="22"/>
          <w:lang w:val="fi-FI"/>
        </w:rPr>
        <w:t xml:space="preserve"> </w:t>
      </w:r>
      <w:proofErr w:type="spellStart"/>
      <w:r w:rsidRPr="003B3F9B">
        <w:rPr>
          <w:sz w:val="22"/>
          <w:lang w:val="fi-FI"/>
        </w:rPr>
        <w:t>implementasi</w:t>
      </w:r>
      <w:proofErr w:type="spellEnd"/>
      <w:r w:rsidRPr="003B3F9B">
        <w:rPr>
          <w:sz w:val="22"/>
          <w:lang w:val="fi-FI"/>
        </w:rPr>
        <w:t xml:space="preserve"> </w:t>
      </w:r>
      <w:proofErr w:type="spellStart"/>
      <w:r w:rsidRPr="003B3F9B">
        <w:rPr>
          <w:sz w:val="22"/>
          <w:lang w:val="fi-FI"/>
        </w:rPr>
        <w:t>Kurikulum</w:t>
      </w:r>
      <w:proofErr w:type="spellEnd"/>
      <w:r w:rsidRPr="003B3F9B">
        <w:rPr>
          <w:sz w:val="22"/>
          <w:lang w:val="fi-FI"/>
        </w:rPr>
        <w:t xml:space="preserve"> </w:t>
      </w:r>
      <w:proofErr w:type="spellStart"/>
      <w:r w:rsidRPr="003B3F9B">
        <w:rPr>
          <w:sz w:val="22"/>
          <w:lang w:val="fi-FI"/>
        </w:rPr>
        <w:t>Merdeka</w:t>
      </w:r>
      <w:proofErr w:type="spellEnd"/>
      <w:r w:rsidRPr="003B3F9B">
        <w:rPr>
          <w:sz w:val="22"/>
          <w:lang w:val="fi-FI"/>
        </w:rPr>
        <w:t xml:space="preserve">. </w:t>
      </w:r>
      <w:proofErr w:type="spellStart"/>
      <w:r w:rsidRPr="003B3F9B">
        <w:rPr>
          <w:sz w:val="22"/>
          <w:lang w:val="fi-FI"/>
        </w:rPr>
        <w:t>Keempat</w:t>
      </w:r>
      <w:proofErr w:type="spellEnd"/>
      <w:r w:rsidRPr="003B3F9B">
        <w:rPr>
          <w:sz w:val="22"/>
          <w:lang w:val="fi-FI"/>
        </w:rPr>
        <w:t xml:space="preserve">, </w:t>
      </w:r>
      <w:proofErr w:type="spellStart"/>
      <w:r w:rsidRPr="003B3F9B">
        <w:rPr>
          <w:sz w:val="22"/>
          <w:lang w:val="fi-FI"/>
        </w:rPr>
        <w:t>arah</w:t>
      </w:r>
      <w:proofErr w:type="spellEnd"/>
      <w:r w:rsidRPr="003B3F9B">
        <w:rPr>
          <w:sz w:val="22"/>
          <w:lang w:val="fi-FI"/>
        </w:rPr>
        <w:t xml:space="preserve"> </w:t>
      </w:r>
      <w:proofErr w:type="spellStart"/>
      <w:r w:rsidRPr="003B3F9B">
        <w:rPr>
          <w:sz w:val="22"/>
          <w:lang w:val="fi-FI"/>
        </w:rPr>
        <w:t>perubahan</w:t>
      </w:r>
      <w:proofErr w:type="spellEnd"/>
      <w:r w:rsidRPr="003B3F9B">
        <w:rPr>
          <w:sz w:val="22"/>
          <w:lang w:val="fi-FI"/>
        </w:rPr>
        <w:t xml:space="preserve"> </w:t>
      </w:r>
      <w:proofErr w:type="spellStart"/>
      <w:r w:rsidRPr="003B3F9B">
        <w:rPr>
          <w:sz w:val="22"/>
          <w:lang w:val="fi-FI"/>
        </w:rPr>
        <w:t>dalam</w:t>
      </w:r>
      <w:proofErr w:type="spellEnd"/>
      <w:r w:rsidRPr="003B3F9B">
        <w:rPr>
          <w:sz w:val="22"/>
          <w:lang w:val="fi-FI"/>
        </w:rPr>
        <w:t xml:space="preserve"> </w:t>
      </w:r>
      <w:proofErr w:type="spellStart"/>
      <w:r w:rsidRPr="003B3F9B">
        <w:rPr>
          <w:sz w:val="22"/>
          <w:lang w:val="fi-FI"/>
        </w:rPr>
        <w:t>Kurikulum</w:t>
      </w:r>
      <w:proofErr w:type="spellEnd"/>
      <w:r w:rsidRPr="003B3F9B">
        <w:rPr>
          <w:sz w:val="22"/>
          <w:lang w:val="fi-FI"/>
        </w:rPr>
        <w:t xml:space="preserve"> </w:t>
      </w:r>
      <w:proofErr w:type="spellStart"/>
      <w:r w:rsidRPr="003B3F9B">
        <w:rPr>
          <w:sz w:val="22"/>
          <w:lang w:val="fi-FI"/>
        </w:rPr>
        <w:t>Merdeka</w:t>
      </w:r>
      <w:proofErr w:type="spellEnd"/>
      <w:r w:rsidRPr="003B3F9B">
        <w:rPr>
          <w:sz w:val="22"/>
          <w:lang w:val="fi-FI"/>
        </w:rPr>
        <w:t xml:space="preserve">. </w:t>
      </w:r>
      <w:proofErr w:type="spellStart"/>
      <w:r w:rsidRPr="003B3F9B">
        <w:rPr>
          <w:sz w:val="22"/>
          <w:lang w:val="fi-FI"/>
        </w:rPr>
        <w:t>Kelima</w:t>
      </w:r>
      <w:proofErr w:type="spellEnd"/>
      <w:r w:rsidRPr="003B3F9B">
        <w:rPr>
          <w:sz w:val="22"/>
          <w:lang w:val="fi-FI"/>
        </w:rPr>
        <w:t xml:space="preserve">, </w:t>
      </w:r>
      <w:proofErr w:type="spellStart"/>
      <w:r w:rsidRPr="003B3F9B">
        <w:rPr>
          <w:sz w:val="22"/>
          <w:lang w:val="fi-FI"/>
        </w:rPr>
        <w:t>struktur</w:t>
      </w:r>
      <w:proofErr w:type="spellEnd"/>
      <w:r w:rsidRPr="003B3F9B">
        <w:rPr>
          <w:sz w:val="22"/>
          <w:lang w:val="fi-FI"/>
        </w:rPr>
        <w:t xml:space="preserve"> </w:t>
      </w:r>
      <w:proofErr w:type="spellStart"/>
      <w:r w:rsidRPr="003B3F9B">
        <w:rPr>
          <w:sz w:val="22"/>
          <w:lang w:val="fi-FI"/>
        </w:rPr>
        <w:t>dan</w:t>
      </w:r>
      <w:proofErr w:type="spellEnd"/>
      <w:r w:rsidRPr="003B3F9B">
        <w:rPr>
          <w:sz w:val="22"/>
          <w:lang w:val="fi-FI"/>
        </w:rPr>
        <w:t xml:space="preserve"> </w:t>
      </w:r>
      <w:proofErr w:type="spellStart"/>
      <w:r w:rsidRPr="003B3F9B">
        <w:rPr>
          <w:sz w:val="22"/>
          <w:lang w:val="fi-FI"/>
        </w:rPr>
        <w:t>kerangka</w:t>
      </w:r>
      <w:proofErr w:type="spellEnd"/>
      <w:r w:rsidRPr="003B3F9B">
        <w:rPr>
          <w:sz w:val="22"/>
          <w:lang w:val="fi-FI"/>
        </w:rPr>
        <w:t xml:space="preserve"> </w:t>
      </w:r>
      <w:proofErr w:type="spellStart"/>
      <w:r w:rsidRPr="003B3F9B">
        <w:rPr>
          <w:sz w:val="22"/>
          <w:lang w:val="fi-FI"/>
        </w:rPr>
        <w:t>Kurikulum</w:t>
      </w:r>
      <w:proofErr w:type="spellEnd"/>
      <w:r w:rsidRPr="003B3F9B">
        <w:rPr>
          <w:sz w:val="22"/>
          <w:lang w:val="fi-FI"/>
        </w:rPr>
        <w:t xml:space="preserve"> </w:t>
      </w:r>
      <w:proofErr w:type="spellStart"/>
      <w:r w:rsidRPr="003B3F9B">
        <w:rPr>
          <w:sz w:val="22"/>
          <w:lang w:val="fi-FI"/>
        </w:rPr>
        <w:t>Merdeka</w:t>
      </w:r>
      <w:proofErr w:type="spellEnd"/>
      <w:r w:rsidRPr="003B3F9B">
        <w:rPr>
          <w:sz w:val="22"/>
          <w:lang w:val="fi-FI"/>
        </w:rPr>
        <w:t xml:space="preserve">. </w:t>
      </w:r>
      <w:proofErr w:type="spellStart"/>
      <w:r w:rsidRPr="003B3F9B">
        <w:rPr>
          <w:sz w:val="22"/>
          <w:lang w:val="fi-FI"/>
        </w:rPr>
        <w:t>Oleh</w:t>
      </w:r>
      <w:proofErr w:type="spellEnd"/>
      <w:r w:rsidRPr="003B3F9B">
        <w:rPr>
          <w:sz w:val="22"/>
          <w:lang w:val="fi-FI"/>
        </w:rPr>
        <w:t xml:space="preserve"> </w:t>
      </w:r>
      <w:proofErr w:type="spellStart"/>
      <w:r w:rsidRPr="003B3F9B">
        <w:rPr>
          <w:sz w:val="22"/>
          <w:lang w:val="fi-FI"/>
        </w:rPr>
        <w:t>karena</w:t>
      </w:r>
      <w:proofErr w:type="spellEnd"/>
      <w:r w:rsidRPr="003B3F9B">
        <w:rPr>
          <w:sz w:val="22"/>
          <w:lang w:val="fi-FI"/>
        </w:rPr>
        <w:t xml:space="preserve"> itu, </w:t>
      </w:r>
      <w:proofErr w:type="spellStart"/>
      <w:r w:rsidRPr="003B3F9B">
        <w:rPr>
          <w:sz w:val="22"/>
          <w:lang w:val="fi-FI"/>
        </w:rPr>
        <w:t>dalam</w:t>
      </w:r>
      <w:proofErr w:type="spellEnd"/>
      <w:r w:rsidRPr="003B3F9B">
        <w:rPr>
          <w:sz w:val="22"/>
          <w:lang w:val="fi-FI"/>
        </w:rPr>
        <w:t xml:space="preserve"> </w:t>
      </w:r>
      <w:proofErr w:type="spellStart"/>
      <w:r w:rsidRPr="003B3F9B">
        <w:rPr>
          <w:sz w:val="22"/>
          <w:lang w:val="fi-FI"/>
        </w:rPr>
        <w:t>melaksanakan</w:t>
      </w:r>
      <w:proofErr w:type="spellEnd"/>
      <w:r w:rsidRPr="003B3F9B">
        <w:rPr>
          <w:sz w:val="22"/>
          <w:lang w:val="fi-FI"/>
        </w:rPr>
        <w:t xml:space="preserve"> </w:t>
      </w:r>
      <w:proofErr w:type="spellStart"/>
      <w:r w:rsidRPr="003B3F9B">
        <w:rPr>
          <w:sz w:val="22"/>
          <w:lang w:val="fi-FI"/>
        </w:rPr>
        <w:t>pembelajaran</w:t>
      </w:r>
      <w:proofErr w:type="spellEnd"/>
      <w:r w:rsidRPr="003B3F9B">
        <w:rPr>
          <w:sz w:val="22"/>
          <w:lang w:val="fi-FI"/>
        </w:rPr>
        <w:t xml:space="preserve"> di </w:t>
      </w:r>
      <w:proofErr w:type="spellStart"/>
      <w:r w:rsidRPr="003B3F9B">
        <w:rPr>
          <w:sz w:val="22"/>
          <w:lang w:val="fi-FI"/>
        </w:rPr>
        <w:t>kelas</w:t>
      </w:r>
      <w:proofErr w:type="spellEnd"/>
      <w:r w:rsidRPr="003B3F9B">
        <w:rPr>
          <w:sz w:val="22"/>
          <w:lang w:val="fi-FI"/>
        </w:rPr>
        <w:t xml:space="preserve">, guru </w:t>
      </w:r>
      <w:proofErr w:type="spellStart"/>
      <w:r w:rsidRPr="003B3F9B">
        <w:rPr>
          <w:sz w:val="22"/>
          <w:lang w:val="fi-FI"/>
        </w:rPr>
        <w:t>diberikan</w:t>
      </w:r>
      <w:proofErr w:type="spellEnd"/>
      <w:r w:rsidRPr="003B3F9B">
        <w:rPr>
          <w:sz w:val="22"/>
          <w:lang w:val="fi-FI"/>
        </w:rPr>
        <w:t xml:space="preserve"> </w:t>
      </w:r>
      <w:proofErr w:type="spellStart"/>
      <w:r w:rsidRPr="003B3F9B">
        <w:rPr>
          <w:sz w:val="22"/>
          <w:lang w:val="fi-FI"/>
        </w:rPr>
        <w:t>kebebasan</w:t>
      </w:r>
      <w:proofErr w:type="spellEnd"/>
      <w:r w:rsidRPr="003B3F9B">
        <w:rPr>
          <w:sz w:val="22"/>
          <w:lang w:val="fi-FI"/>
        </w:rPr>
        <w:t xml:space="preserve"> </w:t>
      </w:r>
      <w:proofErr w:type="spellStart"/>
      <w:r w:rsidRPr="003B3F9B">
        <w:rPr>
          <w:sz w:val="22"/>
          <w:lang w:val="fi-FI"/>
        </w:rPr>
        <w:t>untuk</w:t>
      </w:r>
      <w:proofErr w:type="spellEnd"/>
      <w:r w:rsidRPr="003B3F9B">
        <w:rPr>
          <w:sz w:val="22"/>
          <w:lang w:val="fi-FI"/>
        </w:rPr>
        <w:t xml:space="preserve"> </w:t>
      </w:r>
      <w:proofErr w:type="spellStart"/>
      <w:r w:rsidRPr="003B3F9B">
        <w:rPr>
          <w:sz w:val="22"/>
          <w:lang w:val="fi-FI"/>
        </w:rPr>
        <w:t>merancang</w:t>
      </w:r>
      <w:proofErr w:type="spellEnd"/>
      <w:r w:rsidRPr="003B3F9B">
        <w:rPr>
          <w:sz w:val="22"/>
          <w:lang w:val="fi-FI"/>
        </w:rPr>
        <w:t xml:space="preserve"> </w:t>
      </w:r>
      <w:proofErr w:type="spellStart"/>
      <w:r w:rsidRPr="003B3F9B">
        <w:rPr>
          <w:sz w:val="22"/>
          <w:lang w:val="fi-FI"/>
        </w:rPr>
        <w:t>metode</w:t>
      </w:r>
      <w:proofErr w:type="spellEnd"/>
      <w:r w:rsidRPr="003B3F9B">
        <w:rPr>
          <w:sz w:val="22"/>
          <w:lang w:val="fi-FI"/>
        </w:rPr>
        <w:t xml:space="preserve"> </w:t>
      </w:r>
      <w:proofErr w:type="spellStart"/>
      <w:r w:rsidRPr="003B3F9B">
        <w:rPr>
          <w:sz w:val="22"/>
          <w:lang w:val="fi-FI"/>
        </w:rPr>
        <w:t>dan</w:t>
      </w:r>
      <w:proofErr w:type="spellEnd"/>
      <w:r w:rsidRPr="003B3F9B">
        <w:rPr>
          <w:sz w:val="22"/>
          <w:lang w:val="fi-FI"/>
        </w:rPr>
        <w:t xml:space="preserve"> strategi </w:t>
      </w:r>
      <w:proofErr w:type="spellStart"/>
      <w:r w:rsidRPr="003B3F9B">
        <w:rPr>
          <w:sz w:val="22"/>
          <w:lang w:val="fi-FI"/>
        </w:rPr>
        <w:t>mereka</w:t>
      </w:r>
      <w:proofErr w:type="spellEnd"/>
      <w:r w:rsidRPr="003B3F9B">
        <w:rPr>
          <w:sz w:val="22"/>
          <w:lang w:val="fi-FI"/>
        </w:rPr>
        <w:t xml:space="preserve"> </w:t>
      </w:r>
      <w:proofErr w:type="spellStart"/>
      <w:r w:rsidRPr="003B3F9B">
        <w:rPr>
          <w:sz w:val="22"/>
          <w:lang w:val="fi-FI"/>
        </w:rPr>
        <w:t>sendiri</w:t>
      </w:r>
      <w:proofErr w:type="spellEnd"/>
      <w:r w:rsidRPr="003B3F9B">
        <w:rPr>
          <w:sz w:val="22"/>
          <w:lang w:val="fi-FI"/>
        </w:rPr>
        <w:t xml:space="preserve">. </w:t>
      </w:r>
      <w:proofErr w:type="spellStart"/>
      <w:r w:rsidRPr="003B3F9B">
        <w:rPr>
          <w:sz w:val="22"/>
          <w:lang w:val="fi-FI"/>
        </w:rPr>
        <w:t>Meskipun</w:t>
      </w:r>
      <w:proofErr w:type="spellEnd"/>
      <w:r w:rsidRPr="003B3F9B">
        <w:rPr>
          <w:sz w:val="22"/>
          <w:lang w:val="fi-FI"/>
        </w:rPr>
        <w:t xml:space="preserve"> guru bahasa </w:t>
      </w:r>
      <w:proofErr w:type="spellStart"/>
      <w:r w:rsidRPr="003B3F9B">
        <w:rPr>
          <w:sz w:val="22"/>
          <w:lang w:val="fi-FI"/>
        </w:rPr>
        <w:t>Inggris</w:t>
      </w:r>
      <w:proofErr w:type="spellEnd"/>
      <w:r w:rsidRPr="003B3F9B">
        <w:rPr>
          <w:sz w:val="22"/>
          <w:lang w:val="fi-FI"/>
        </w:rPr>
        <w:t xml:space="preserve"> </w:t>
      </w:r>
      <w:proofErr w:type="spellStart"/>
      <w:r w:rsidRPr="003B3F9B">
        <w:rPr>
          <w:sz w:val="22"/>
          <w:lang w:val="fi-FI"/>
        </w:rPr>
        <w:t>memiliki</w:t>
      </w:r>
      <w:proofErr w:type="spellEnd"/>
      <w:r w:rsidRPr="003B3F9B">
        <w:rPr>
          <w:sz w:val="22"/>
          <w:lang w:val="fi-FI"/>
        </w:rPr>
        <w:t xml:space="preserve"> </w:t>
      </w:r>
      <w:proofErr w:type="spellStart"/>
      <w:r w:rsidRPr="003B3F9B">
        <w:rPr>
          <w:sz w:val="22"/>
          <w:lang w:val="fi-FI"/>
        </w:rPr>
        <w:t>persepsi</w:t>
      </w:r>
      <w:proofErr w:type="spellEnd"/>
      <w:r w:rsidRPr="003B3F9B">
        <w:rPr>
          <w:sz w:val="22"/>
          <w:lang w:val="fi-FI"/>
        </w:rPr>
        <w:t xml:space="preserve"> </w:t>
      </w:r>
      <w:proofErr w:type="spellStart"/>
      <w:r w:rsidRPr="003B3F9B">
        <w:rPr>
          <w:sz w:val="22"/>
          <w:lang w:val="fi-FI"/>
        </w:rPr>
        <w:t>positif</w:t>
      </w:r>
      <w:proofErr w:type="spellEnd"/>
      <w:r w:rsidRPr="003B3F9B">
        <w:rPr>
          <w:sz w:val="22"/>
          <w:lang w:val="fi-FI"/>
        </w:rPr>
        <w:t xml:space="preserve">, </w:t>
      </w:r>
      <w:proofErr w:type="spellStart"/>
      <w:r w:rsidRPr="003B3F9B">
        <w:rPr>
          <w:sz w:val="22"/>
          <w:lang w:val="fi-FI"/>
        </w:rPr>
        <w:t>dalam</w:t>
      </w:r>
      <w:proofErr w:type="spellEnd"/>
      <w:r w:rsidRPr="003B3F9B">
        <w:rPr>
          <w:sz w:val="22"/>
          <w:lang w:val="fi-FI"/>
        </w:rPr>
        <w:t xml:space="preserve"> </w:t>
      </w:r>
      <w:proofErr w:type="spellStart"/>
      <w:r w:rsidRPr="003B3F9B">
        <w:rPr>
          <w:sz w:val="22"/>
          <w:lang w:val="fi-FI"/>
        </w:rPr>
        <w:t>praktiknya</w:t>
      </w:r>
      <w:proofErr w:type="spellEnd"/>
      <w:r w:rsidRPr="003B3F9B">
        <w:rPr>
          <w:sz w:val="22"/>
          <w:lang w:val="fi-FI"/>
        </w:rPr>
        <w:t xml:space="preserve"> </w:t>
      </w:r>
      <w:proofErr w:type="spellStart"/>
      <w:r w:rsidRPr="003B3F9B">
        <w:rPr>
          <w:sz w:val="22"/>
          <w:lang w:val="fi-FI"/>
        </w:rPr>
        <w:t>mereka</w:t>
      </w:r>
      <w:proofErr w:type="spellEnd"/>
      <w:r w:rsidRPr="003B3F9B">
        <w:rPr>
          <w:sz w:val="22"/>
          <w:lang w:val="fi-FI"/>
        </w:rPr>
        <w:t xml:space="preserve"> </w:t>
      </w:r>
      <w:proofErr w:type="spellStart"/>
      <w:r w:rsidRPr="003B3F9B">
        <w:rPr>
          <w:sz w:val="22"/>
          <w:lang w:val="fi-FI"/>
        </w:rPr>
        <w:t>masih</w:t>
      </w:r>
      <w:proofErr w:type="spellEnd"/>
      <w:r w:rsidRPr="003B3F9B">
        <w:rPr>
          <w:sz w:val="22"/>
          <w:lang w:val="fi-FI"/>
        </w:rPr>
        <w:t xml:space="preserve"> </w:t>
      </w:r>
      <w:proofErr w:type="spellStart"/>
      <w:r w:rsidRPr="003B3F9B">
        <w:rPr>
          <w:sz w:val="22"/>
          <w:lang w:val="fi-FI"/>
        </w:rPr>
        <w:t>perlu</w:t>
      </w:r>
      <w:proofErr w:type="spellEnd"/>
      <w:r w:rsidRPr="003B3F9B">
        <w:rPr>
          <w:sz w:val="22"/>
          <w:lang w:val="fi-FI"/>
        </w:rPr>
        <w:t xml:space="preserve"> </w:t>
      </w:r>
      <w:proofErr w:type="spellStart"/>
      <w:r w:rsidRPr="003B3F9B">
        <w:rPr>
          <w:sz w:val="22"/>
          <w:lang w:val="fi-FI"/>
        </w:rPr>
        <w:t>beradaptasi</w:t>
      </w:r>
      <w:proofErr w:type="spellEnd"/>
      <w:r w:rsidRPr="003B3F9B">
        <w:rPr>
          <w:sz w:val="22"/>
          <w:lang w:val="fi-FI"/>
        </w:rPr>
        <w:t xml:space="preserve"> </w:t>
      </w:r>
      <w:proofErr w:type="spellStart"/>
      <w:r w:rsidRPr="003B3F9B">
        <w:rPr>
          <w:sz w:val="22"/>
          <w:lang w:val="fi-FI"/>
        </w:rPr>
        <w:t>dengan</w:t>
      </w:r>
      <w:proofErr w:type="spellEnd"/>
      <w:r w:rsidRPr="003B3F9B">
        <w:rPr>
          <w:sz w:val="22"/>
          <w:lang w:val="fi-FI"/>
        </w:rPr>
        <w:t xml:space="preserve"> </w:t>
      </w:r>
      <w:proofErr w:type="spellStart"/>
      <w:r w:rsidRPr="003B3F9B">
        <w:rPr>
          <w:sz w:val="22"/>
          <w:lang w:val="fi-FI"/>
        </w:rPr>
        <w:t>kebijakan</w:t>
      </w:r>
      <w:proofErr w:type="spellEnd"/>
      <w:r w:rsidRPr="003B3F9B">
        <w:rPr>
          <w:sz w:val="22"/>
          <w:lang w:val="fi-FI"/>
        </w:rPr>
        <w:t xml:space="preserve"> </w:t>
      </w:r>
      <w:proofErr w:type="spellStart"/>
      <w:r w:rsidRPr="003B3F9B">
        <w:rPr>
          <w:sz w:val="22"/>
          <w:lang w:val="fi-FI"/>
        </w:rPr>
        <w:t>baru</w:t>
      </w:r>
      <w:proofErr w:type="spellEnd"/>
      <w:r w:rsidRPr="003B3F9B">
        <w:rPr>
          <w:sz w:val="22"/>
          <w:lang w:val="fi-FI"/>
        </w:rPr>
        <w:t xml:space="preserve"> </w:t>
      </w:r>
      <w:proofErr w:type="spellStart"/>
      <w:r w:rsidRPr="003B3F9B">
        <w:rPr>
          <w:sz w:val="22"/>
          <w:lang w:val="fi-FI"/>
        </w:rPr>
        <w:t>ini</w:t>
      </w:r>
      <w:proofErr w:type="spellEnd"/>
      <w:r w:rsidRPr="003B3F9B">
        <w:rPr>
          <w:sz w:val="22"/>
          <w:lang w:val="fi-FI"/>
        </w:rPr>
        <w:t xml:space="preserve">, </w:t>
      </w:r>
      <w:proofErr w:type="spellStart"/>
      <w:r w:rsidRPr="003B3F9B">
        <w:rPr>
          <w:sz w:val="22"/>
          <w:lang w:val="fi-FI"/>
        </w:rPr>
        <w:t>seperti</w:t>
      </w:r>
      <w:proofErr w:type="spellEnd"/>
      <w:r w:rsidRPr="003B3F9B">
        <w:rPr>
          <w:sz w:val="22"/>
          <w:lang w:val="fi-FI"/>
        </w:rPr>
        <w:t xml:space="preserve"> </w:t>
      </w:r>
      <w:proofErr w:type="spellStart"/>
      <w:r w:rsidRPr="003B3F9B">
        <w:rPr>
          <w:sz w:val="22"/>
          <w:lang w:val="fi-FI"/>
        </w:rPr>
        <w:t>yang</w:t>
      </w:r>
      <w:proofErr w:type="spellEnd"/>
      <w:r w:rsidRPr="003B3F9B">
        <w:rPr>
          <w:sz w:val="22"/>
          <w:lang w:val="fi-FI"/>
        </w:rPr>
        <w:t xml:space="preserve"> </w:t>
      </w:r>
      <w:proofErr w:type="spellStart"/>
      <w:r>
        <w:rPr>
          <w:sz w:val="22"/>
          <w:lang w:val="fi-FI"/>
        </w:rPr>
        <w:t>telah</w:t>
      </w:r>
      <w:proofErr w:type="spellEnd"/>
      <w:r>
        <w:rPr>
          <w:sz w:val="22"/>
          <w:lang w:val="fi-FI"/>
        </w:rPr>
        <w:t xml:space="preserve"> </w:t>
      </w:r>
      <w:proofErr w:type="spellStart"/>
      <w:r w:rsidRPr="003B3F9B">
        <w:rPr>
          <w:sz w:val="22"/>
          <w:lang w:val="fi-FI"/>
        </w:rPr>
        <w:t>diungkapkan</w:t>
      </w:r>
      <w:proofErr w:type="spellEnd"/>
      <w:r w:rsidRPr="003B3F9B">
        <w:rPr>
          <w:sz w:val="22"/>
          <w:lang w:val="fi-FI"/>
        </w:rPr>
        <w:t xml:space="preserve"> </w:t>
      </w:r>
      <w:proofErr w:type="spellStart"/>
      <w:r w:rsidRPr="003B3F9B">
        <w:rPr>
          <w:sz w:val="22"/>
          <w:lang w:val="fi-FI"/>
        </w:rPr>
        <w:t>dalam</w:t>
      </w:r>
      <w:proofErr w:type="spellEnd"/>
      <w:r w:rsidRPr="003B3F9B">
        <w:rPr>
          <w:sz w:val="22"/>
          <w:lang w:val="fi-FI"/>
        </w:rPr>
        <w:t xml:space="preserve"> </w:t>
      </w:r>
      <w:proofErr w:type="spellStart"/>
      <w:r w:rsidRPr="003B3F9B">
        <w:rPr>
          <w:sz w:val="22"/>
          <w:lang w:val="fi-FI"/>
        </w:rPr>
        <w:t>hasil</w:t>
      </w:r>
      <w:proofErr w:type="spellEnd"/>
      <w:r w:rsidRPr="003B3F9B">
        <w:rPr>
          <w:sz w:val="22"/>
          <w:lang w:val="fi-FI"/>
        </w:rPr>
        <w:t xml:space="preserve"> </w:t>
      </w:r>
      <w:proofErr w:type="spellStart"/>
      <w:r w:rsidRPr="003B3F9B">
        <w:rPr>
          <w:sz w:val="22"/>
          <w:lang w:val="fi-FI"/>
        </w:rPr>
        <w:t>wawancara</w:t>
      </w:r>
      <w:proofErr w:type="spellEnd"/>
      <w:r>
        <w:rPr>
          <w:sz w:val="22"/>
          <w:lang w:val="fi-FI"/>
        </w:rPr>
        <w:t>.</w:t>
      </w:r>
    </w:p>
    <w:p w14:paraId="23260C56" w14:textId="77777777" w:rsidR="00BD5AE8" w:rsidRPr="00175EAE" w:rsidRDefault="00BD5AE8" w:rsidP="00BD5AE8">
      <w:pPr>
        <w:spacing w:after="0" w:line="240" w:lineRule="auto"/>
        <w:ind w:left="0" w:firstLine="0"/>
        <w:rPr>
          <w:bCs/>
          <w:iCs/>
          <w:color w:val="auto"/>
          <w:sz w:val="22"/>
          <w:lang w:val="fi-FI"/>
        </w:rPr>
      </w:pPr>
    </w:p>
    <w:p w14:paraId="05B40D3F" w14:textId="5C7A9D48" w:rsidR="002129FB" w:rsidRPr="00175EAE" w:rsidRDefault="00BD5AE8" w:rsidP="00BD5AE8">
      <w:pPr>
        <w:spacing w:after="0" w:line="240" w:lineRule="auto"/>
        <w:ind w:left="0" w:firstLine="0"/>
        <w:rPr>
          <w:bCs/>
          <w:iCs/>
          <w:color w:val="auto"/>
          <w:sz w:val="22"/>
          <w:lang w:val="fi-FI"/>
        </w:rPr>
      </w:pPr>
      <w:r w:rsidRPr="00175EAE">
        <w:rPr>
          <w:b/>
          <w:bCs/>
          <w:iCs/>
          <w:color w:val="auto"/>
          <w:sz w:val="22"/>
          <w:lang w:val="fi-FI"/>
        </w:rPr>
        <w:t xml:space="preserve">Kata </w:t>
      </w:r>
      <w:proofErr w:type="spellStart"/>
      <w:r w:rsidRPr="00175EAE">
        <w:rPr>
          <w:b/>
          <w:bCs/>
          <w:iCs/>
          <w:color w:val="auto"/>
          <w:sz w:val="22"/>
          <w:lang w:val="fi-FI"/>
        </w:rPr>
        <w:t>Kunci</w:t>
      </w:r>
      <w:proofErr w:type="spellEnd"/>
      <w:r w:rsidRPr="00175EAE">
        <w:rPr>
          <w:bCs/>
          <w:iCs/>
          <w:color w:val="auto"/>
          <w:sz w:val="22"/>
          <w:lang w:val="fi-FI"/>
        </w:rPr>
        <w:t>:</w:t>
      </w:r>
      <w:r w:rsidR="00377471" w:rsidRPr="00175EAE">
        <w:rPr>
          <w:bCs/>
          <w:iCs/>
          <w:color w:val="auto"/>
          <w:sz w:val="22"/>
          <w:lang w:val="fi-FI"/>
        </w:rPr>
        <w:t xml:space="preserve"> </w:t>
      </w:r>
      <w:proofErr w:type="spellStart"/>
      <w:r w:rsidR="00175EAE">
        <w:rPr>
          <w:sz w:val="22"/>
          <w:lang w:val="fi-FI"/>
        </w:rPr>
        <w:t>Kurikulum</w:t>
      </w:r>
      <w:proofErr w:type="spellEnd"/>
      <w:r w:rsidR="00175EAE">
        <w:rPr>
          <w:sz w:val="22"/>
          <w:lang w:val="fi-FI"/>
        </w:rPr>
        <w:t xml:space="preserve">, </w:t>
      </w:r>
      <w:proofErr w:type="spellStart"/>
      <w:r w:rsidR="00175EAE">
        <w:rPr>
          <w:sz w:val="22"/>
          <w:lang w:val="fi-FI"/>
        </w:rPr>
        <w:t>Kurikulum</w:t>
      </w:r>
      <w:proofErr w:type="spellEnd"/>
      <w:r w:rsidR="00175EAE">
        <w:rPr>
          <w:sz w:val="22"/>
          <w:lang w:val="fi-FI"/>
        </w:rPr>
        <w:t xml:space="preserve"> </w:t>
      </w:r>
      <w:proofErr w:type="spellStart"/>
      <w:r w:rsidR="00175EAE">
        <w:rPr>
          <w:sz w:val="22"/>
          <w:lang w:val="fi-FI"/>
        </w:rPr>
        <w:t>Merdeka</w:t>
      </w:r>
      <w:proofErr w:type="spellEnd"/>
      <w:r w:rsidR="00175EAE">
        <w:rPr>
          <w:sz w:val="22"/>
          <w:lang w:val="fi-FI"/>
        </w:rPr>
        <w:t xml:space="preserve">, </w:t>
      </w:r>
      <w:proofErr w:type="spellStart"/>
      <w:r w:rsidR="00175EAE">
        <w:rPr>
          <w:sz w:val="22"/>
          <w:lang w:val="fi-FI"/>
        </w:rPr>
        <w:t>Pembelajaran</w:t>
      </w:r>
      <w:proofErr w:type="spellEnd"/>
      <w:r w:rsidR="00175EAE">
        <w:rPr>
          <w:sz w:val="22"/>
          <w:lang w:val="fi-FI"/>
        </w:rPr>
        <w:t xml:space="preserve"> Bahasa </w:t>
      </w:r>
      <w:proofErr w:type="spellStart"/>
      <w:r w:rsidR="00175EAE">
        <w:rPr>
          <w:sz w:val="22"/>
          <w:lang w:val="fi-FI"/>
        </w:rPr>
        <w:t>Inggris</w:t>
      </w:r>
      <w:proofErr w:type="spellEnd"/>
    </w:p>
    <w:p w14:paraId="676CE0BB" w14:textId="77777777" w:rsidR="00BD5AE8" w:rsidRPr="00175EAE" w:rsidRDefault="00BD5AE8" w:rsidP="00BD5AE8">
      <w:pPr>
        <w:spacing w:after="0" w:line="240" w:lineRule="auto"/>
        <w:ind w:left="0" w:firstLine="0"/>
        <w:jc w:val="center"/>
        <w:rPr>
          <w:bCs/>
          <w:iCs/>
          <w:color w:val="auto"/>
          <w:sz w:val="22"/>
          <w:lang w:val="fi-FI"/>
        </w:rPr>
      </w:pPr>
    </w:p>
    <w:p w14:paraId="56F664A3" w14:textId="77777777" w:rsidR="00BD5AE8" w:rsidRPr="00BD5AE8" w:rsidRDefault="00BD5AE8" w:rsidP="00BD5AE8">
      <w:pPr>
        <w:spacing w:after="0" w:line="240" w:lineRule="auto"/>
        <w:ind w:left="0" w:firstLine="0"/>
        <w:jc w:val="center"/>
        <w:rPr>
          <w:bCs/>
          <w:i/>
          <w:color w:val="auto"/>
          <w:sz w:val="22"/>
          <w:lang w:val="id-ID"/>
        </w:rPr>
      </w:pPr>
      <w:r w:rsidRPr="00BD5AE8">
        <w:rPr>
          <w:bCs/>
          <w:i/>
          <w:color w:val="auto"/>
          <w:sz w:val="22"/>
          <w:lang w:val="id-ID"/>
        </w:rPr>
        <w:t>Abstract</w:t>
      </w:r>
    </w:p>
    <w:p w14:paraId="53D3D265" w14:textId="003B604F" w:rsidR="00175EAE" w:rsidRPr="000C688A" w:rsidRDefault="00175EAE" w:rsidP="00BD5AE8">
      <w:pPr>
        <w:spacing w:after="0" w:line="240" w:lineRule="auto"/>
        <w:ind w:left="0" w:firstLine="0"/>
        <w:rPr>
          <w:bCs/>
          <w:i/>
          <w:iCs/>
          <w:color w:val="auto"/>
          <w:sz w:val="22"/>
        </w:rPr>
      </w:pPr>
      <w:r w:rsidRPr="00A07980">
        <w:rPr>
          <w:i/>
          <w:iCs/>
          <w:sz w:val="22"/>
        </w:rPr>
        <w:t xml:space="preserve">This research aims to determine </w:t>
      </w:r>
      <w:r>
        <w:rPr>
          <w:i/>
          <w:iCs/>
          <w:sz w:val="22"/>
        </w:rPr>
        <w:t>teachers’ perception in implementing Merdeka Curriculum</w:t>
      </w:r>
      <w:r w:rsidRPr="00A07980">
        <w:rPr>
          <w:i/>
          <w:iCs/>
          <w:sz w:val="22"/>
        </w:rPr>
        <w:t>. This research uses a qualitative descriptive method by</w:t>
      </w:r>
      <w:r>
        <w:rPr>
          <w:i/>
          <w:iCs/>
          <w:sz w:val="22"/>
        </w:rPr>
        <w:t xml:space="preserve"> distributing questionnaire and</w:t>
      </w:r>
      <w:r w:rsidRPr="00A07980">
        <w:rPr>
          <w:i/>
          <w:iCs/>
          <w:sz w:val="22"/>
        </w:rPr>
        <w:t xml:space="preserve"> conducting semi-structured interviews.</w:t>
      </w:r>
      <w:r>
        <w:rPr>
          <w:i/>
          <w:iCs/>
          <w:sz w:val="22"/>
        </w:rPr>
        <w:t xml:space="preserve"> This research was conducted at SMA 1 </w:t>
      </w:r>
      <w:proofErr w:type="spellStart"/>
      <w:r>
        <w:rPr>
          <w:i/>
          <w:iCs/>
          <w:sz w:val="22"/>
        </w:rPr>
        <w:t>Rancaekek</w:t>
      </w:r>
      <w:proofErr w:type="spellEnd"/>
      <w:r>
        <w:rPr>
          <w:i/>
          <w:iCs/>
          <w:sz w:val="22"/>
        </w:rPr>
        <w:t xml:space="preserve">. </w:t>
      </w:r>
      <w:r w:rsidRPr="003B3F9B">
        <w:rPr>
          <w:i/>
          <w:iCs/>
          <w:sz w:val="22"/>
        </w:rPr>
        <w:t>The participants in this study were four English teachers</w:t>
      </w:r>
      <w:r>
        <w:rPr>
          <w:i/>
          <w:iCs/>
          <w:sz w:val="22"/>
        </w:rPr>
        <w:t xml:space="preserve"> who had experience in teaching English using Merdeka Curriculum. </w:t>
      </w:r>
      <w:r w:rsidRPr="00A07980">
        <w:rPr>
          <w:i/>
          <w:iCs/>
          <w:sz w:val="22"/>
        </w:rPr>
        <w:t xml:space="preserve"> </w:t>
      </w:r>
      <w:r>
        <w:rPr>
          <w:i/>
          <w:iCs/>
          <w:sz w:val="22"/>
        </w:rPr>
        <w:t xml:space="preserve">The results both from questionnaire and interview </w:t>
      </w:r>
      <w:r w:rsidRPr="003B3F9B">
        <w:rPr>
          <w:i/>
          <w:iCs/>
          <w:sz w:val="22"/>
        </w:rPr>
        <w:t>show that English teachers had positive perceptions of the implementing the Merdeka Curriculum. The data results from the questionnaire</w:t>
      </w:r>
      <w:r>
        <w:rPr>
          <w:i/>
          <w:iCs/>
          <w:sz w:val="22"/>
        </w:rPr>
        <w:t xml:space="preserve"> which were supported by interview</w:t>
      </w:r>
      <w:r w:rsidRPr="003B3F9B">
        <w:rPr>
          <w:i/>
          <w:iCs/>
          <w:sz w:val="22"/>
        </w:rPr>
        <w:t xml:space="preserve"> are divided into 5 indicators. First, launch of Merdeka Curriculum. Second, Merdeka Curriculum priority stage. Third, design principles and implementation mechanism of Merdeka Curriculum. Fourth, direction of change in Merdeka Curriculum. Fifth, structure and framework of Merdeka Curriculum. Therefore, in implementing learning in the classroom, teachers are free to design their own methods and strategies. Even though English teachers have positive perceptions, in practice they still need to adapt to this new policy as they said from the interview results</w:t>
      </w:r>
      <w:r w:rsidRPr="00A07980">
        <w:rPr>
          <w:i/>
          <w:iCs/>
          <w:sz w:val="22"/>
        </w:rPr>
        <w:t>.</w:t>
      </w:r>
    </w:p>
    <w:p w14:paraId="35FD026E" w14:textId="77777777" w:rsidR="000C688A" w:rsidRDefault="000C688A" w:rsidP="00BD5AE8">
      <w:pPr>
        <w:spacing w:after="0" w:line="240" w:lineRule="auto"/>
        <w:ind w:left="0" w:firstLine="0"/>
        <w:rPr>
          <w:b/>
          <w:bCs/>
          <w:i/>
          <w:color w:val="auto"/>
          <w:sz w:val="22"/>
          <w:lang w:val="id-ID"/>
        </w:rPr>
      </w:pPr>
    </w:p>
    <w:p w14:paraId="19AB4E3B" w14:textId="3F651F60" w:rsidR="00BD5AE8" w:rsidRDefault="00BD5AE8" w:rsidP="00BD5AE8">
      <w:pPr>
        <w:spacing w:after="0" w:line="240" w:lineRule="auto"/>
        <w:ind w:left="0" w:firstLine="0"/>
        <w:rPr>
          <w:bCs/>
          <w:i/>
          <w:color w:val="auto"/>
          <w:sz w:val="22"/>
          <w:lang w:val="id-ID"/>
        </w:rPr>
      </w:pPr>
      <w:r w:rsidRPr="00733F25">
        <w:rPr>
          <w:b/>
          <w:bCs/>
          <w:i/>
          <w:color w:val="auto"/>
          <w:sz w:val="22"/>
          <w:lang w:val="id-ID"/>
        </w:rPr>
        <w:t>Keywords</w:t>
      </w:r>
      <w:r w:rsidRPr="00BD5AE8">
        <w:rPr>
          <w:bCs/>
          <w:i/>
          <w:color w:val="auto"/>
          <w:sz w:val="22"/>
          <w:lang w:val="id-ID"/>
        </w:rPr>
        <w:t xml:space="preserve">: </w:t>
      </w:r>
      <w:r w:rsidR="00175EAE">
        <w:rPr>
          <w:i/>
          <w:iCs/>
          <w:sz w:val="22"/>
        </w:rPr>
        <w:t>Curriculum, English Learning, Merdeka Curriculum</w:t>
      </w:r>
    </w:p>
    <w:p w14:paraId="5BE4F2E4" w14:textId="77777777" w:rsidR="00BD5AE8" w:rsidRPr="00BD5AE8" w:rsidRDefault="00BD5AE8" w:rsidP="00BD5AE8">
      <w:pPr>
        <w:spacing w:after="0" w:line="240" w:lineRule="auto"/>
        <w:ind w:left="0" w:firstLine="0"/>
        <w:rPr>
          <w:bCs/>
          <w:i/>
          <w:color w:val="auto"/>
          <w:sz w:val="22"/>
          <w:lang w:val="id-ID"/>
        </w:rPr>
      </w:pPr>
    </w:p>
    <w:p w14:paraId="7946FD46" w14:textId="775C5827" w:rsidR="002E1B7C" w:rsidRPr="000F3869" w:rsidRDefault="00BA1A2B" w:rsidP="000F3869">
      <w:pPr>
        <w:pStyle w:val="Heading1"/>
        <w:tabs>
          <w:tab w:val="left" w:pos="284"/>
        </w:tabs>
        <w:spacing w:after="0" w:line="312" w:lineRule="auto"/>
        <w:rPr>
          <w:b w:val="0"/>
          <w:color w:val="auto"/>
        </w:rPr>
      </w:pPr>
      <w:r>
        <w:rPr>
          <w:color w:val="auto"/>
        </w:rPr>
        <w:lastRenderedPageBreak/>
        <w:t>Introduction</w:t>
      </w:r>
    </w:p>
    <w:p w14:paraId="6F10D07A" w14:textId="77777777" w:rsidR="00492278" w:rsidRDefault="00492278" w:rsidP="00492278">
      <w:pPr>
        <w:spacing w:after="0" w:line="312" w:lineRule="auto"/>
        <w:ind w:left="-17" w:firstLine="301"/>
      </w:pPr>
      <w:bookmarkStart w:id="0" w:name="_Hlk175835260"/>
      <w:r w:rsidRPr="00E4344A">
        <w:t xml:space="preserve">The existence of education plays a significance role in shaping the future of a nation, and curriculum design is an important component in ensuring that students receive a comprehensive and relevant education. </w:t>
      </w:r>
      <w:r>
        <w:fldChar w:fldCharType="begin"/>
      </w:r>
      <w:r>
        <w:instrText xml:space="preserve"> ADDIN ZOTERO_ITEM CSL_CITATION {"citationID":"LAtznz0w","properties":{"formattedCitation":"(Lysenko &amp; Zharinova, 2021)","plainCitation":"(Lysenko &amp; Zharinova, 2021)","noteIndex":0},"citationItems":[{"id":552,"uris":["http://zotero.org/users/local/3CG6N2Av/items/GVA6YAE8"],"itemData":{"id":552,"type":"paper-conference","container-title":"SHS Web of Conferences","page":"03045","publisher":"EDP Sciences","source":"Google Scholar","title":"Quality of education as an indicator of the quality of life","URL":"https://www.shs-conferences.org/articles/shsconf/abs/2021/12/shsconf_sahd2021_03045/shsconf_sahd2021_03045.html","volume":"101","author":[{"family":"Lysenko","given":"El M."},{"family":"Zharinova","given":"Ye N."}],"accessed":{"date-parts":[["2024",10,27]]},"issued":{"date-parts":[["2021"]]}}}],"schema":"https://github.com/citation-style-language/schema/raw/master/csl-citation.json"} </w:instrText>
      </w:r>
      <w:r>
        <w:fldChar w:fldCharType="separate"/>
      </w:r>
      <w:r w:rsidRPr="00C02296">
        <w:t xml:space="preserve">Lysenko &amp; </w:t>
      </w:r>
      <w:proofErr w:type="spellStart"/>
      <w:r w:rsidRPr="00C02296">
        <w:t>Zharinova</w:t>
      </w:r>
      <w:proofErr w:type="spellEnd"/>
      <w:r>
        <w:t xml:space="preserve"> </w:t>
      </w:r>
      <w:r w:rsidRPr="00E4344A">
        <w:t>(</w:t>
      </w:r>
      <w:r w:rsidRPr="00C02296">
        <w:t>2021)</w:t>
      </w:r>
      <w:r>
        <w:fldChar w:fldCharType="end"/>
      </w:r>
      <w:r w:rsidRPr="00E4344A">
        <w:t>argues that the quality of education, life, and a person are interrelated and interdependent. According to the Minister of Education and Culture number 20 of 2003 concerning the national education system, the curriculum is a set of plans and arrangements whose contents include educational objectives, content, learning materials and learning methods which are intended as guidelines for carrying out the teaching and learning process in order to achieve the stated goals. Good, education depends on the curriculum.</w:t>
      </w:r>
    </w:p>
    <w:p w14:paraId="59618791" w14:textId="77777777" w:rsidR="00492278" w:rsidRDefault="00492278" w:rsidP="00492278">
      <w:pPr>
        <w:spacing w:after="0" w:line="312" w:lineRule="auto"/>
        <w:ind w:left="-17" w:firstLine="301"/>
      </w:pPr>
      <w:r w:rsidRPr="00E4344A">
        <w:t xml:space="preserve">Richards in </w:t>
      </w:r>
      <w:r>
        <w:fldChar w:fldCharType="begin"/>
      </w:r>
      <w:r>
        <w:instrText xml:space="preserve"> ADDIN ZOTERO_ITEM CSL_CITATION {"citationID":"MzzQcnNM","properties":{"formattedCitation":"(Nurhayati &amp; Samiati, 2018)","plainCitation":"(Nurhayati &amp; Samiati, 2018)","dontUpdate":true,"noteIndex":0},"citationItems":[{"id":554,"uris":["http://zotero.org/users/local/3CG6N2Av/items/RKNK2Q4E"],"itemData":{"id":554,"type":"paper-conference","container-title":"2nd English Language and Literature International Conference (ELLiC)","page":"86–97","source":"Google Scholar","title":"Teachers perceptions toward the implementation of curriculum 2013","volume":"2","author":[{"family":"Nurhayati","given":"Farida Keni"},{"family":"Samiati","given":"Sri"}],"issued":{"date-parts":[["2018"]]}}}],"schema":"https://github.com/citation-style-language/schema/raw/master/csl-citation.json"} </w:instrText>
      </w:r>
      <w:r>
        <w:fldChar w:fldCharType="separate"/>
      </w:r>
      <w:r w:rsidRPr="00C02296">
        <w:t xml:space="preserve">Nurhayati &amp; </w:t>
      </w:r>
      <w:proofErr w:type="spellStart"/>
      <w:r w:rsidRPr="00C02296">
        <w:t>Samiati</w:t>
      </w:r>
      <w:proofErr w:type="spellEnd"/>
      <w:r>
        <w:t xml:space="preserve"> </w:t>
      </w:r>
      <w:r w:rsidRPr="00E4344A">
        <w:t>(</w:t>
      </w:r>
      <w:r w:rsidRPr="00C02296">
        <w:t>2018)</w:t>
      </w:r>
      <w:r>
        <w:fldChar w:fldCharType="end"/>
      </w:r>
      <w:r w:rsidRPr="00E4344A">
        <w:t xml:space="preserve"> stated several factors that influence curriculum changes: (a) a shift in educational paradigm; (b) changing needs in the education sector; and (c) government policy (language policy). The Ministry of Education and Culture always makes developments in the curriculum with the aim of maximizing the development of education in Indonesia. In its latest policy, the Ministry of Education and Culture established a new policy which is the Merdeka Curriculum. The Ministry of Education and Culture </w:t>
      </w:r>
      <w:r>
        <w:t xml:space="preserve">in </w:t>
      </w:r>
      <w:r w:rsidRPr="00E4344A">
        <w:t>2021 also explains the advantages of the Merdeka Curriculum which focuses on essential material and develops student competencies in stages so that students can learn more deeply, meaningfully and happily, without being rushed. Then, learning is much more relevant and interactive through project activities which provide wider opportunities for students to actively explore actual issues such as the environment, health and other issues to support the development of the character and competency profile of Pancasila students.</w:t>
      </w:r>
    </w:p>
    <w:p w14:paraId="0BEC24B3" w14:textId="74C473C8" w:rsidR="00492278" w:rsidRDefault="00492278" w:rsidP="00492278">
      <w:pPr>
        <w:spacing w:after="0" w:line="312" w:lineRule="auto"/>
        <w:ind w:left="-17" w:firstLine="301"/>
      </w:pPr>
      <w:r w:rsidRPr="00E4344A">
        <w:t>With a good education system, of course this will be able to provide transmission and transformation in developing community values, morals and knowledge so that awareness of good behavior will be created. Therefore, the existence of a new policy will certainly give rise to opinions or perceptions from various parties, including teachers.</w:t>
      </w:r>
    </w:p>
    <w:p w14:paraId="1C1F3089" w14:textId="0272DF46" w:rsidR="00492278" w:rsidRPr="00492278" w:rsidRDefault="00492278" w:rsidP="00492278">
      <w:pPr>
        <w:spacing w:after="0" w:line="312" w:lineRule="auto"/>
        <w:ind w:left="-17" w:firstLine="301"/>
        <w:rPr>
          <w:color w:val="auto"/>
          <w:szCs w:val="24"/>
          <w:lang w:val="id-ID"/>
        </w:rPr>
      </w:pPr>
      <w:r w:rsidRPr="00E4344A">
        <w:t xml:space="preserve">According to the Cambridge Learner's Dictionary in </w:t>
      </w:r>
      <w:r>
        <w:fldChar w:fldCharType="begin"/>
      </w:r>
      <w:r>
        <w:instrText xml:space="preserve"> ADDIN ZOTERO_ITEM CSL_CITATION {"citationID":"tt6LXHEN","properties":{"formattedCitation":"(Lutfiani, 2023)","plainCitation":"(Lutfiani, 2023)","noteIndex":0},"citationItems":[{"id":555,"uris":["http://zotero.org/users/local/3CG6N2Av/items/M8PKQWW5"],"itemData":{"id":555,"type":"thesis","genre":"PhD Thesis","publisher":"IAIN Ponorogo","source":"Google Scholar","title":"Teachers’ Perspective on English Merdeka Belajar Policy at the Seventh Grade Students of Madrasah Tsanawiyah Negeri 1 Ponorogo","URL":"https://etheses.iainponorogo.ac.id/23814/1/204190010_DITA%20RAFIKA%20LUTFIANI_TADRIS%20BAHASA%20INGGRIS.pdf","author":[{"family":"Lutfiani","given":"Dita Rafika"}],"accessed":{"date-parts":[["2024",10,27]]},"issued":{"date-parts":[["2023"]]}}}],"schema":"https://github.com/citation-style-language/schema/raw/master/csl-citation.json"} </w:instrText>
      </w:r>
      <w:r>
        <w:fldChar w:fldCharType="separate"/>
      </w:r>
      <w:proofErr w:type="spellStart"/>
      <w:r w:rsidRPr="00C02296">
        <w:t>Lutfiani</w:t>
      </w:r>
      <w:proofErr w:type="spellEnd"/>
      <w:r w:rsidRPr="00C02296">
        <w:t xml:space="preserve"> </w:t>
      </w:r>
      <w:r w:rsidRPr="00E4344A">
        <w:t>(</w:t>
      </w:r>
      <w:r w:rsidRPr="00C02296">
        <w:t>2023)</w:t>
      </w:r>
      <w:r>
        <w:fldChar w:fldCharType="end"/>
      </w:r>
      <w:r w:rsidRPr="00E4344A">
        <w:t>, perspective is a certain way of looking at something based on one's experience and personality or considering something by thinking about a situation or problem in a wise and reasonable way. Therefore, humans will always have a certain perspective on every experience or problem which is then used to understand something.</w:t>
      </w:r>
    </w:p>
    <w:p w14:paraId="13848EC9" w14:textId="7D489735" w:rsidR="00566FDE" w:rsidRPr="00492278" w:rsidRDefault="00492278" w:rsidP="00492278">
      <w:pPr>
        <w:spacing w:after="0" w:line="312" w:lineRule="auto"/>
        <w:ind w:left="-17" w:firstLine="301"/>
        <w:rPr>
          <w:color w:val="auto"/>
          <w:szCs w:val="28"/>
        </w:rPr>
      </w:pPr>
      <w:r w:rsidRPr="00E332B0">
        <w:t>The implementation of this new policy will, of course, affect teachers' perceptions, as there are notable differences between the Merdeka Curriculum and the previous curriculum. These differences include variations in learning outcomes, the structure of learning objectives, and the introduction of a project-based learning process that accounts for twenty percent of the curriculum</w:t>
      </w:r>
      <w:r>
        <w:t xml:space="preserve"> </w:t>
      </w:r>
      <w:r>
        <w:fldChar w:fldCharType="begin"/>
      </w:r>
      <w:r>
        <w:instrText xml:space="preserve"> ADDIN ZOTERO_ITEM CSL_CITATION {"citationID":"AL5NLlpK","properties":{"formattedCitation":"(Fitra &amp; Tiarina, 2023)","plainCitation":"(Fitra &amp; Tiarina, 2023)","noteIndex":0},"citationItems":[{"id":557,"uris":["http://zotero.org/users/local/3CG6N2Av/items/4BNDWXZK"],"itemData":{"id":557,"type":"article-journal","container-title":"Journal of English Language Teaching","issue":"3","page":"794–803","source":"Google Scholar","title":"An analysis of English teachers’ challenges in implementing Merdeka Curriculum at SMAN 3 Solok Selatan","volume":"12","author":[{"family":"Fitra","given":"Septrida"},{"family":"Tiarina","given":"Yuli"}],"issued":{"date-parts":[["2023"]]}}}],"schema":"https://github.com/citation-style-language/schema/raw/master/csl-citation.json"} </w:instrText>
      </w:r>
      <w:r>
        <w:fldChar w:fldCharType="separate"/>
      </w:r>
      <w:r w:rsidRPr="00C02296">
        <w:t>(</w:t>
      </w:r>
      <w:proofErr w:type="spellStart"/>
      <w:r w:rsidRPr="00C02296">
        <w:t>Fitra</w:t>
      </w:r>
      <w:proofErr w:type="spellEnd"/>
      <w:r w:rsidRPr="00C02296">
        <w:t xml:space="preserve"> &amp; </w:t>
      </w:r>
      <w:proofErr w:type="spellStart"/>
      <w:r w:rsidRPr="00C02296">
        <w:t>Tiarina</w:t>
      </w:r>
      <w:proofErr w:type="spellEnd"/>
      <w:r w:rsidRPr="00C02296">
        <w:t>, 2023)</w:t>
      </w:r>
      <w:r>
        <w:fldChar w:fldCharType="end"/>
      </w:r>
      <w:r w:rsidRPr="00E4344A">
        <w:t xml:space="preserve">. </w:t>
      </w:r>
      <w:r w:rsidRPr="00E332B0">
        <w:t xml:space="preserve">In implementing the Merdeka Curriculum, teachers can plan </w:t>
      </w:r>
      <w:r w:rsidRPr="00E332B0">
        <w:lastRenderedPageBreak/>
        <w:t xml:space="preserve">classroom learning creatively based on students' needs, and the minimum passing score is determined by the conditions of both the students and the school. </w:t>
      </w:r>
      <w:r w:rsidRPr="00CA1E7E">
        <w:t xml:space="preserve">Teachers' perceptions are essential for the successful implementation of the Merdeka Curriculum, as they are the ones </w:t>
      </w:r>
      <w:r>
        <w:t xml:space="preserve">who </w:t>
      </w:r>
      <w:r w:rsidRPr="00CA1E7E">
        <w:t xml:space="preserve">directly applying it. Their practical experience </w:t>
      </w:r>
      <w:r>
        <w:t>enable</w:t>
      </w:r>
      <w:r w:rsidRPr="00CA1E7E">
        <w:t xml:space="preserve">s them to understand the curriculum not only theoretically but also through hands-on practice. Therefore, it is important to understand teachers' perspectives on the Merdeka Curriculum. </w:t>
      </w:r>
      <w:r>
        <w:t>Based on the above explanation, t</w:t>
      </w:r>
      <w:r w:rsidRPr="00CA1E7E">
        <w:t xml:space="preserve">his research aims to investigate English teachers' perceptions </w:t>
      </w:r>
      <w:r>
        <w:t>in</w:t>
      </w:r>
      <w:r w:rsidRPr="00CA1E7E">
        <w:t xml:space="preserve"> implementing the Merdeka Curriculum at SMAN 1 </w:t>
      </w:r>
      <w:proofErr w:type="spellStart"/>
      <w:r w:rsidRPr="00CA1E7E">
        <w:t>Rancaekek</w:t>
      </w:r>
      <w:proofErr w:type="spellEnd"/>
      <w:r>
        <w:t xml:space="preserve">. </w:t>
      </w:r>
      <w:r w:rsidRPr="00CA1E7E">
        <w:t xml:space="preserve">The result of this research is expected to give </w:t>
      </w:r>
      <w:r>
        <w:t xml:space="preserve">a </w:t>
      </w:r>
      <w:r w:rsidRPr="00CA1E7E">
        <w:t>true picture of how the Merdeka Curriculum is implemented, especially in English subjects at the high school level.</w:t>
      </w:r>
      <w:r w:rsidR="00566FDE" w:rsidRPr="00492278">
        <w:rPr>
          <w:color w:val="auto"/>
          <w:szCs w:val="24"/>
        </w:rPr>
        <w:t xml:space="preserve"> </w:t>
      </w:r>
    </w:p>
    <w:p w14:paraId="0ACAD2BF" w14:textId="77777777" w:rsidR="00650829" w:rsidRPr="00492278" w:rsidRDefault="00650829" w:rsidP="009F4DC5">
      <w:pPr>
        <w:spacing w:after="0" w:line="312" w:lineRule="auto"/>
        <w:ind w:left="-17" w:firstLine="301"/>
        <w:rPr>
          <w:color w:val="auto"/>
          <w:sz w:val="16"/>
          <w:szCs w:val="16"/>
        </w:rPr>
      </w:pPr>
    </w:p>
    <w:bookmarkEnd w:id="0"/>
    <w:p w14:paraId="2FF17C6F" w14:textId="3D7248EC" w:rsidR="00427FB8" w:rsidRPr="00BD5AE8" w:rsidRDefault="00BA1A2B" w:rsidP="000F3869">
      <w:pPr>
        <w:pStyle w:val="Heading1"/>
        <w:spacing w:after="0" w:line="312" w:lineRule="auto"/>
        <w:ind w:left="269" w:hanging="284"/>
        <w:rPr>
          <w:color w:val="auto"/>
        </w:rPr>
      </w:pPr>
      <w:r>
        <w:rPr>
          <w:color w:val="auto"/>
        </w:rPr>
        <w:t>Research Method</w:t>
      </w:r>
    </w:p>
    <w:p w14:paraId="2A42A2F2" w14:textId="2A2EE81D" w:rsidR="00492278" w:rsidRDefault="00E52753" w:rsidP="00492278">
      <w:pPr>
        <w:spacing w:after="0" w:line="312" w:lineRule="auto"/>
        <w:ind w:left="-17" w:firstLine="301"/>
      </w:pPr>
      <w:bookmarkStart w:id="1" w:name="_Hlk179532464"/>
      <w:r w:rsidRPr="00E52753">
        <w:t>The research method used in this research is a qualitative descriptive method by distributing questionnaire and conducting a semi-structured interview</w:t>
      </w:r>
      <w:r>
        <w:t xml:space="preserve"> session. It</w:t>
      </w:r>
      <w:r w:rsidR="00492278">
        <w:t xml:space="preserve"> was conducted at SMAN 1 </w:t>
      </w:r>
      <w:proofErr w:type="spellStart"/>
      <w:r w:rsidR="00492278">
        <w:t>Rancaekek</w:t>
      </w:r>
      <w:proofErr w:type="spellEnd"/>
      <w:r w:rsidR="00492278">
        <w:t xml:space="preserve"> during the 2023/2024 academic year. This school was selected </w:t>
      </w:r>
      <w:r>
        <w:t>because it was</w:t>
      </w:r>
      <w:r w:rsidR="00492278">
        <w:t xml:space="preserve"> relevance to the research problem, specifically the perceptions of English teachers regarding the implementation of the Merdeka Curriculum.</w:t>
      </w:r>
      <w:r>
        <w:t xml:space="preserve"> This school </w:t>
      </w:r>
      <w:r>
        <w:t>has already implemented the Merdeka Curriculum in its teaching and learning processes.</w:t>
      </w:r>
      <w:r w:rsidR="00492278">
        <w:t xml:space="preserve"> </w:t>
      </w:r>
      <w:r>
        <w:t>Besides</w:t>
      </w:r>
      <w:r w:rsidR="00492278">
        <w:t xml:space="preserve">, SMAN 1 </w:t>
      </w:r>
      <w:proofErr w:type="spellStart"/>
      <w:r w:rsidR="00492278">
        <w:t>Rancaekek</w:t>
      </w:r>
      <w:proofErr w:type="spellEnd"/>
      <w:r w:rsidR="00492278">
        <w:t xml:space="preserve"> has experienced English teachers, including members of the English Teachers Association (MGMP English), who can support this research. </w:t>
      </w:r>
    </w:p>
    <w:p w14:paraId="1AD0D1B5" w14:textId="77777777" w:rsidR="00492278" w:rsidRDefault="00492278" w:rsidP="00492278">
      <w:pPr>
        <w:spacing w:after="0" w:line="312" w:lineRule="auto"/>
        <w:ind w:left="-17" w:firstLine="301"/>
      </w:pPr>
      <w:r>
        <w:t xml:space="preserve">The participants in this study were four English teachers at SMAN 1 </w:t>
      </w:r>
      <w:proofErr w:type="spellStart"/>
      <w:r>
        <w:t>Rancaekek</w:t>
      </w:r>
      <w:proofErr w:type="spellEnd"/>
      <w:r>
        <w:t xml:space="preserve"> in the 2023/2024 academic year. English teachers were selected because their input aligns with the objectives of this research and they are well-positioned to provide relevant information related to the research questions. Moreover, this academic year marks the first year of implementing the Merdeka Curriculum in the English language teaching and learning process. For these reasons, SMAN 1 </w:t>
      </w:r>
      <w:proofErr w:type="spellStart"/>
      <w:r>
        <w:t>Rancaekek</w:t>
      </w:r>
      <w:proofErr w:type="spellEnd"/>
      <w:r>
        <w:t xml:space="preserve"> was deemed an appropriate location for this study, with English teachers as the subjects.</w:t>
      </w:r>
    </w:p>
    <w:p w14:paraId="4140D37F" w14:textId="77777777" w:rsidR="00492278" w:rsidRDefault="00492278" w:rsidP="00492278">
      <w:pPr>
        <w:spacing w:after="0" w:line="312" w:lineRule="auto"/>
        <w:ind w:left="-17" w:firstLine="301"/>
      </w:pPr>
      <w:r>
        <w:t xml:space="preserve">To validate the data, the study analyzes information collected through questionnaires and interviews. The questionnaire was used to assess English teachers' perceptions of the implementation of the Merdeka Curriculum at SMAN 1 </w:t>
      </w:r>
      <w:proofErr w:type="spellStart"/>
      <w:r>
        <w:t>Rancaekek</w:t>
      </w:r>
      <w:proofErr w:type="spellEnd"/>
      <w:r>
        <w:t xml:space="preserve">. Respondents provided their own answers to a series of statements. The researcher distributed the questionnaire, which included a Likert scale to measure views or perceptions, with five response options: strongly agree, agree, neutral, disagree, and strongly disagree. </w:t>
      </w:r>
    </w:p>
    <w:p w14:paraId="05B4D6C7" w14:textId="515F565B" w:rsidR="00DA1029" w:rsidRDefault="00492278" w:rsidP="00492278">
      <w:pPr>
        <w:spacing w:after="0" w:line="312" w:lineRule="auto"/>
        <w:ind w:left="-17" w:firstLine="301"/>
      </w:pPr>
      <w:r>
        <w:t xml:space="preserve">The questionnaire results were supported by a semi-structured interview session to corroborate and confirm the findings, ensuring more validated data.  </w:t>
      </w:r>
      <w:r>
        <w:t>The q</w:t>
      </w:r>
      <w:r>
        <w:t>uestionnaire</w:t>
      </w:r>
      <w:r>
        <w:t xml:space="preserve"> used in </w:t>
      </w:r>
      <w:r>
        <w:lastRenderedPageBreak/>
        <w:t xml:space="preserve">this study </w:t>
      </w:r>
      <w:r>
        <w:t xml:space="preserve">was adapted </w:t>
      </w:r>
      <w:r w:rsidRPr="00E40E56">
        <w:t>from</w:t>
      </w:r>
      <w:r>
        <w:t xml:space="preserve"> </w:t>
      </w:r>
      <w:r>
        <w:fldChar w:fldCharType="begin"/>
      </w:r>
      <w:r>
        <w:instrText xml:space="preserve"> ADDIN ZOTERO_ITEM CSL_CITATION {"citationID":"8AIbyFjH","properties":{"formattedCitation":"(Triskia et al., 2023)","plainCitation":"(Triskia et al., 2023)","noteIndex":0},"citationItems":[{"id":558,"uris":["http://zotero.org/users/local/3CG6N2Av/items/7DIPDI6J"],"itemData":{"id":558,"type":"article-journal","container-title":"Journal of Language Education (JOLE)","issue":"1","page":"1–9","source":"Google Scholar","title":"Teachers perception of the implementation of Merdeka curriculum at SMP IT Fathona Oku Baturaja and SMP IT Tunas Cendikia Baturaja","volume":"7","author":[{"family":"Triskia","given":"Melin Dora"},{"family":"Yulia","given":"Henny"},{"family":"Afifah","given":"Nurul"}],"issued":{"date-parts":[["2023"]]}}}],"schema":"https://github.com/citation-style-language/schema/raw/master/csl-citation.json"} </w:instrText>
      </w:r>
      <w:r>
        <w:fldChar w:fldCharType="separate"/>
      </w:r>
      <w:proofErr w:type="spellStart"/>
      <w:r w:rsidRPr="00C02296">
        <w:t>Triskia</w:t>
      </w:r>
      <w:proofErr w:type="spellEnd"/>
      <w:r w:rsidRPr="00C02296">
        <w:t xml:space="preserve"> et al., </w:t>
      </w:r>
      <w:r>
        <w:t>(</w:t>
      </w:r>
      <w:r w:rsidRPr="00C02296">
        <w:t>2023)</w:t>
      </w:r>
      <w:r>
        <w:fldChar w:fldCharType="end"/>
      </w:r>
      <w:r>
        <w:t>. The questionnaire consisted of five indicators, namely:</w:t>
      </w:r>
    </w:p>
    <w:p w14:paraId="19939513" w14:textId="77777777" w:rsidR="00492278" w:rsidRPr="00492278" w:rsidRDefault="00492278" w:rsidP="00492278">
      <w:pPr>
        <w:pStyle w:val="BodyText"/>
        <w:kinsoku w:val="0"/>
        <w:overflowPunct w:val="0"/>
        <w:spacing w:line="312" w:lineRule="auto"/>
        <w:ind w:right="130" w:firstLine="403"/>
        <w:jc w:val="center"/>
      </w:pPr>
      <w:r w:rsidRPr="00492278">
        <w:rPr>
          <w:color w:val="000000"/>
        </w:rPr>
        <w:t xml:space="preserve">Table 1. </w:t>
      </w:r>
      <w:r w:rsidRPr="00492278">
        <w:t>Questionnaire Indicator</w:t>
      </w:r>
    </w:p>
    <w:p w14:paraId="4DCABB50" w14:textId="77777777" w:rsidR="00492278" w:rsidRDefault="00492278" w:rsidP="00492278">
      <w:pPr>
        <w:pStyle w:val="BodyText"/>
        <w:spacing w:before="2"/>
        <w:rPr>
          <w:b/>
          <w:sz w:val="12"/>
        </w:rPr>
      </w:pPr>
    </w:p>
    <w:tbl>
      <w:tblPr>
        <w:tblW w:w="0" w:type="auto"/>
        <w:tblInd w:w="431"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891"/>
        <w:gridCol w:w="3341"/>
        <w:gridCol w:w="3698"/>
      </w:tblGrid>
      <w:tr w:rsidR="00492278" w14:paraId="740D3C77" w14:textId="77777777" w:rsidTr="002B77B7">
        <w:trPr>
          <w:trHeight w:val="414"/>
        </w:trPr>
        <w:tc>
          <w:tcPr>
            <w:tcW w:w="1891" w:type="dxa"/>
            <w:tcBorders>
              <w:top w:val="single" w:sz="4" w:space="0" w:color="auto"/>
              <w:bottom w:val="single" w:sz="4" w:space="0" w:color="auto"/>
            </w:tcBorders>
          </w:tcPr>
          <w:p w14:paraId="7580DBDA" w14:textId="77777777" w:rsidR="00492278" w:rsidRDefault="00492278" w:rsidP="002B77B7">
            <w:pPr>
              <w:pStyle w:val="TableParagraph"/>
              <w:spacing w:line="275" w:lineRule="exact"/>
              <w:ind w:left="131"/>
              <w:rPr>
                <w:b/>
              </w:rPr>
            </w:pPr>
            <w:r>
              <w:rPr>
                <w:b/>
              </w:rPr>
              <w:t>No</w:t>
            </w:r>
          </w:p>
        </w:tc>
        <w:tc>
          <w:tcPr>
            <w:tcW w:w="3341" w:type="dxa"/>
            <w:tcBorders>
              <w:top w:val="single" w:sz="4" w:space="0" w:color="auto"/>
              <w:bottom w:val="single" w:sz="4" w:space="0" w:color="auto"/>
            </w:tcBorders>
          </w:tcPr>
          <w:p w14:paraId="6B7F3AB2" w14:textId="77777777" w:rsidR="00492278" w:rsidRDefault="00492278" w:rsidP="002B77B7">
            <w:pPr>
              <w:pStyle w:val="TableParagraph"/>
              <w:spacing w:line="275" w:lineRule="exact"/>
              <w:ind w:left="1123" w:right="1114"/>
              <w:jc w:val="center"/>
              <w:rPr>
                <w:b/>
              </w:rPr>
            </w:pPr>
            <w:r>
              <w:rPr>
                <w:b/>
              </w:rPr>
              <w:t>Indicators</w:t>
            </w:r>
          </w:p>
        </w:tc>
        <w:tc>
          <w:tcPr>
            <w:tcW w:w="3698" w:type="dxa"/>
            <w:tcBorders>
              <w:top w:val="single" w:sz="4" w:space="0" w:color="auto"/>
              <w:bottom w:val="single" w:sz="4" w:space="0" w:color="auto"/>
            </w:tcBorders>
          </w:tcPr>
          <w:p w14:paraId="0AFBAC4A" w14:textId="77777777" w:rsidR="00492278" w:rsidRDefault="00492278" w:rsidP="002B77B7">
            <w:pPr>
              <w:pStyle w:val="TableParagraph"/>
              <w:spacing w:line="275" w:lineRule="exact"/>
              <w:ind w:left="1031"/>
              <w:rPr>
                <w:b/>
              </w:rPr>
            </w:pPr>
            <w:r>
              <w:rPr>
                <w:b/>
              </w:rPr>
              <w:t>Statements</w:t>
            </w:r>
          </w:p>
        </w:tc>
      </w:tr>
      <w:tr w:rsidR="00492278" w14:paraId="6494F419" w14:textId="77777777" w:rsidTr="002B77B7">
        <w:trPr>
          <w:trHeight w:val="1102"/>
        </w:trPr>
        <w:tc>
          <w:tcPr>
            <w:tcW w:w="1891" w:type="dxa"/>
            <w:vMerge w:val="restart"/>
            <w:tcBorders>
              <w:top w:val="single" w:sz="4" w:space="0" w:color="auto"/>
              <w:bottom w:val="nil"/>
            </w:tcBorders>
          </w:tcPr>
          <w:p w14:paraId="3AD59A2A" w14:textId="77777777" w:rsidR="00492278" w:rsidRDefault="00492278" w:rsidP="002B77B7">
            <w:pPr>
              <w:pStyle w:val="TableParagraph"/>
              <w:rPr>
                <w:b/>
                <w:sz w:val="26"/>
              </w:rPr>
            </w:pPr>
          </w:p>
          <w:p w14:paraId="2F881DB1" w14:textId="77777777" w:rsidR="00492278" w:rsidRDefault="00492278" w:rsidP="002B77B7">
            <w:pPr>
              <w:pStyle w:val="TableParagraph"/>
              <w:rPr>
                <w:b/>
                <w:sz w:val="26"/>
              </w:rPr>
            </w:pPr>
          </w:p>
          <w:p w14:paraId="13E7E060" w14:textId="77777777" w:rsidR="00492278" w:rsidRDefault="00492278" w:rsidP="002B77B7">
            <w:pPr>
              <w:pStyle w:val="TableParagraph"/>
              <w:rPr>
                <w:b/>
                <w:sz w:val="26"/>
              </w:rPr>
            </w:pPr>
          </w:p>
          <w:p w14:paraId="41978AE2" w14:textId="77777777" w:rsidR="00492278" w:rsidRDefault="00492278" w:rsidP="002B77B7">
            <w:pPr>
              <w:pStyle w:val="TableParagraph"/>
              <w:rPr>
                <w:b/>
                <w:sz w:val="26"/>
              </w:rPr>
            </w:pPr>
          </w:p>
          <w:p w14:paraId="6DB7C8EE" w14:textId="77777777" w:rsidR="00492278" w:rsidRDefault="00492278" w:rsidP="002B77B7">
            <w:pPr>
              <w:pStyle w:val="TableParagraph"/>
              <w:rPr>
                <w:b/>
                <w:sz w:val="26"/>
              </w:rPr>
            </w:pPr>
          </w:p>
          <w:p w14:paraId="3EA44194" w14:textId="77777777" w:rsidR="00492278" w:rsidRDefault="00492278" w:rsidP="002B77B7">
            <w:pPr>
              <w:pStyle w:val="TableParagraph"/>
              <w:spacing w:before="160"/>
              <w:ind w:left="167" w:right="167"/>
              <w:jc w:val="center"/>
            </w:pPr>
            <w:r>
              <w:t>1.</w:t>
            </w:r>
          </w:p>
        </w:tc>
        <w:tc>
          <w:tcPr>
            <w:tcW w:w="3341" w:type="dxa"/>
            <w:vMerge w:val="restart"/>
            <w:tcBorders>
              <w:top w:val="single" w:sz="4" w:space="0" w:color="auto"/>
              <w:bottom w:val="nil"/>
            </w:tcBorders>
          </w:tcPr>
          <w:p w14:paraId="3E74B2FE" w14:textId="77777777" w:rsidR="00492278" w:rsidRDefault="00492278" w:rsidP="002B77B7">
            <w:pPr>
              <w:pStyle w:val="TableParagraph"/>
              <w:rPr>
                <w:b/>
                <w:sz w:val="26"/>
              </w:rPr>
            </w:pPr>
          </w:p>
          <w:p w14:paraId="1E038727" w14:textId="77777777" w:rsidR="00492278" w:rsidRDefault="00492278" w:rsidP="002B77B7">
            <w:pPr>
              <w:pStyle w:val="TableParagraph"/>
              <w:rPr>
                <w:b/>
                <w:sz w:val="26"/>
              </w:rPr>
            </w:pPr>
          </w:p>
          <w:p w14:paraId="0864A496" w14:textId="77777777" w:rsidR="00492278" w:rsidRDefault="00492278" w:rsidP="002B77B7">
            <w:pPr>
              <w:pStyle w:val="TableParagraph"/>
              <w:rPr>
                <w:b/>
                <w:sz w:val="26"/>
              </w:rPr>
            </w:pPr>
          </w:p>
          <w:p w14:paraId="180AB190" w14:textId="77777777" w:rsidR="00492278" w:rsidRDefault="00492278" w:rsidP="002B77B7">
            <w:pPr>
              <w:pStyle w:val="TableParagraph"/>
              <w:rPr>
                <w:b/>
                <w:sz w:val="26"/>
              </w:rPr>
            </w:pPr>
          </w:p>
          <w:p w14:paraId="6D4A9516" w14:textId="77777777" w:rsidR="00492278" w:rsidRDefault="00492278" w:rsidP="002B77B7">
            <w:pPr>
              <w:pStyle w:val="TableParagraph"/>
              <w:rPr>
                <w:b/>
                <w:sz w:val="26"/>
              </w:rPr>
            </w:pPr>
          </w:p>
          <w:p w14:paraId="61465A89" w14:textId="77777777" w:rsidR="00492278" w:rsidRDefault="00492278" w:rsidP="002B77B7">
            <w:pPr>
              <w:pStyle w:val="TableParagraph"/>
              <w:spacing w:before="160"/>
              <w:ind w:left="139"/>
            </w:pPr>
            <w:r>
              <w:t>Launch of Merdeka Curriculum</w:t>
            </w:r>
          </w:p>
        </w:tc>
        <w:tc>
          <w:tcPr>
            <w:tcW w:w="3698" w:type="dxa"/>
            <w:tcBorders>
              <w:top w:val="single" w:sz="4" w:space="0" w:color="auto"/>
              <w:bottom w:val="single" w:sz="4" w:space="0" w:color="auto"/>
            </w:tcBorders>
          </w:tcPr>
          <w:p w14:paraId="630C2930" w14:textId="77777777" w:rsidR="00492278" w:rsidRDefault="00492278" w:rsidP="002B77B7">
            <w:pPr>
              <w:pStyle w:val="TableParagraph"/>
              <w:spacing w:before="2" w:line="276" w:lineRule="exact"/>
              <w:ind w:left="107" w:right="104"/>
              <w:jc w:val="center"/>
            </w:pPr>
            <w:r>
              <w:t>Merdeka Curriculum provide a more inclusive, flexible, and forward-thinking learning experience for students</w:t>
            </w:r>
          </w:p>
        </w:tc>
      </w:tr>
      <w:tr w:rsidR="00492278" w14:paraId="5103F17B" w14:textId="77777777" w:rsidTr="002B77B7">
        <w:trPr>
          <w:trHeight w:val="1191"/>
        </w:trPr>
        <w:tc>
          <w:tcPr>
            <w:tcW w:w="1891" w:type="dxa"/>
            <w:vMerge/>
            <w:tcBorders>
              <w:top w:val="nil"/>
              <w:bottom w:val="nil"/>
            </w:tcBorders>
          </w:tcPr>
          <w:p w14:paraId="41653EDF" w14:textId="77777777" w:rsidR="00492278" w:rsidRDefault="00492278" w:rsidP="002B77B7">
            <w:pPr>
              <w:rPr>
                <w:sz w:val="2"/>
                <w:szCs w:val="2"/>
              </w:rPr>
            </w:pPr>
          </w:p>
        </w:tc>
        <w:tc>
          <w:tcPr>
            <w:tcW w:w="3341" w:type="dxa"/>
            <w:vMerge/>
            <w:tcBorders>
              <w:top w:val="nil"/>
              <w:bottom w:val="nil"/>
            </w:tcBorders>
          </w:tcPr>
          <w:p w14:paraId="6429B80B" w14:textId="77777777" w:rsidR="00492278" w:rsidRDefault="00492278" w:rsidP="002B77B7">
            <w:pPr>
              <w:rPr>
                <w:sz w:val="2"/>
                <w:szCs w:val="2"/>
              </w:rPr>
            </w:pPr>
          </w:p>
        </w:tc>
        <w:tc>
          <w:tcPr>
            <w:tcW w:w="3698" w:type="dxa"/>
            <w:tcBorders>
              <w:top w:val="single" w:sz="4" w:space="0" w:color="auto"/>
              <w:bottom w:val="single" w:sz="4" w:space="0" w:color="auto"/>
            </w:tcBorders>
          </w:tcPr>
          <w:p w14:paraId="2F865F54" w14:textId="77777777" w:rsidR="00492278" w:rsidRDefault="00492278" w:rsidP="002B77B7">
            <w:pPr>
              <w:pStyle w:val="TableParagraph"/>
              <w:ind w:left="127" w:right="128" w:firstLine="3"/>
              <w:jc w:val="center"/>
            </w:pPr>
            <w:r>
              <w:t>Designed to foster critical thinking, creativity, and independence among students, preparing them for the challenges of the future</w:t>
            </w:r>
          </w:p>
        </w:tc>
      </w:tr>
      <w:tr w:rsidR="00492278" w14:paraId="359B6B76" w14:textId="77777777" w:rsidTr="002B77B7">
        <w:trPr>
          <w:trHeight w:val="1417"/>
        </w:trPr>
        <w:tc>
          <w:tcPr>
            <w:tcW w:w="1891" w:type="dxa"/>
            <w:vMerge/>
            <w:tcBorders>
              <w:top w:val="nil"/>
              <w:bottom w:val="single" w:sz="4" w:space="0" w:color="auto"/>
            </w:tcBorders>
          </w:tcPr>
          <w:p w14:paraId="1F53DEF7" w14:textId="77777777" w:rsidR="00492278" w:rsidRDefault="00492278" w:rsidP="002B77B7">
            <w:pPr>
              <w:rPr>
                <w:sz w:val="2"/>
                <w:szCs w:val="2"/>
              </w:rPr>
            </w:pPr>
          </w:p>
        </w:tc>
        <w:tc>
          <w:tcPr>
            <w:tcW w:w="3341" w:type="dxa"/>
            <w:vMerge/>
            <w:tcBorders>
              <w:top w:val="nil"/>
              <w:bottom w:val="single" w:sz="4" w:space="0" w:color="auto"/>
            </w:tcBorders>
          </w:tcPr>
          <w:p w14:paraId="6F9D770E" w14:textId="77777777" w:rsidR="00492278" w:rsidRDefault="00492278" w:rsidP="002B77B7">
            <w:pPr>
              <w:rPr>
                <w:sz w:val="2"/>
                <w:szCs w:val="2"/>
              </w:rPr>
            </w:pPr>
          </w:p>
        </w:tc>
        <w:tc>
          <w:tcPr>
            <w:tcW w:w="3698" w:type="dxa"/>
            <w:tcBorders>
              <w:top w:val="single" w:sz="4" w:space="0" w:color="auto"/>
              <w:bottom w:val="single" w:sz="4" w:space="0" w:color="auto"/>
            </w:tcBorders>
          </w:tcPr>
          <w:p w14:paraId="06ED3F50" w14:textId="77777777" w:rsidR="00492278" w:rsidRDefault="00492278" w:rsidP="002B77B7">
            <w:pPr>
              <w:pStyle w:val="TableParagraph"/>
              <w:ind w:left="175" w:right="175" w:firstLine="2"/>
              <w:jc w:val="center"/>
            </w:pPr>
            <w:r>
              <w:t>Emphasizes personalized learning pathways, competency-based education, and the integration of local culture and values into the</w:t>
            </w:r>
          </w:p>
          <w:p w14:paraId="56A290D7" w14:textId="77777777" w:rsidR="00492278" w:rsidRDefault="00492278" w:rsidP="002B77B7">
            <w:pPr>
              <w:pStyle w:val="TableParagraph"/>
              <w:spacing w:line="255" w:lineRule="exact"/>
              <w:ind w:left="103" w:right="104"/>
              <w:jc w:val="center"/>
            </w:pPr>
            <w:r>
              <w:t>learning process.</w:t>
            </w:r>
          </w:p>
        </w:tc>
      </w:tr>
      <w:tr w:rsidR="00492278" w14:paraId="705D2AC9" w14:textId="77777777" w:rsidTr="002B77B7">
        <w:trPr>
          <w:trHeight w:val="830"/>
        </w:trPr>
        <w:tc>
          <w:tcPr>
            <w:tcW w:w="1891" w:type="dxa"/>
            <w:vMerge w:val="restart"/>
            <w:tcBorders>
              <w:top w:val="single" w:sz="4" w:space="0" w:color="auto"/>
              <w:bottom w:val="nil"/>
            </w:tcBorders>
          </w:tcPr>
          <w:p w14:paraId="2676622A" w14:textId="77777777" w:rsidR="00492278" w:rsidRDefault="00492278" w:rsidP="002B77B7">
            <w:pPr>
              <w:pStyle w:val="TableParagraph"/>
              <w:rPr>
                <w:b/>
                <w:sz w:val="26"/>
              </w:rPr>
            </w:pPr>
          </w:p>
          <w:p w14:paraId="26A0A5FF" w14:textId="77777777" w:rsidR="00492278" w:rsidRDefault="00492278" w:rsidP="002B77B7">
            <w:pPr>
              <w:pStyle w:val="TableParagraph"/>
              <w:rPr>
                <w:b/>
                <w:sz w:val="26"/>
              </w:rPr>
            </w:pPr>
          </w:p>
          <w:p w14:paraId="7C0CFF13" w14:textId="77777777" w:rsidR="00492278" w:rsidRDefault="00492278" w:rsidP="002B77B7">
            <w:pPr>
              <w:pStyle w:val="TableParagraph"/>
              <w:rPr>
                <w:b/>
                <w:sz w:val="26"/>
              </w:rPr>
            </w:pPr>
          </w:p>
          <w:p w14:paraId="19A27B22" w14:textId="77777777" w:rsidR="00492278" w:rsidRDefault="00492278" w:rsidP="002B77B7">
            <w:pPr>
              <w:pStyle w:val="TableParagraph"/>
              <w:spacing w:before="1"/>
              <w:rPr>
                <w:b/>
                <w:sz w:val="30"/>
              </w:rPr>
            </w:pPr>
          </w:p>
          <w:p w14:paraId="095A8B51" w14:textId="77777777" w:rsidR="00492278" w:rsidRDefault="00492278" w:rsidP="002B77B7">
            <w:pPr>
              <w:pStyle w:val="TableParagraph"/>
              <w:ind w:left="167" w:right="167"/>
              <w:jc w:val="center"/>
            </w:pPr>
            <w:r>
              <w:t>2.</w:t>
            </w:r>
          </w:p>
        </w:tc>
        <w:tc>
          <w:tcPr>
            <w:tcW w:w="3341" w:type="dxa"/>
            <w:vMerge w:val="restart"/>
            <w:tcBorders>
              <w:top w:val="single" w:sz="4" w:space="0" w:color="auto"/>
              <w:bottom w:val="nil"/>
            </w:tcBorders>
          </w:tcPr>
          <w:p w14:paraId="719F4C3C" w14:textId="77777777" w:rsidR="00492278" w:rsidRDefault="00492278" w:rsidP="002B77B7">
            <w:pPr>
              <w:pStyle w:val="TableParagraph"/>
              <w:rPr>
                <w:b/>
                <w:sz w:val="26"/>
              </w:rPr>
            </w:pPr>
          </w:p>
          <w:p w14:paraId="073C8147" w14:textId="77777777" w:rsidR="00492278" w:rsidRDefault="00492278" w:rsidP="002B77B7">
            <w:pPr>
              <w:pStyle w:val="TableParagraph"/>
              <w:rPr>
                <w:b/>
                <w:sz w:val="26"/>
              </w:rPr>
            </w:pPr>
          </w:p>
          <w:p w14:paraId="37382E6D" w14:textId="77777777" w:rsidR="00492278" w:rsidRDefault="00492278" w:rsidP="002B77B7">
            <w:pPr>
              <w:pStyle w:val="TableParagraph"/>
              <w:rPr>
                <w:b/>
                <w:sz w:val="26"/>
              </w:rPr>
            </w:pPr>
          </w:p>
          <w:p w14:paraId="0159D6D4" w14:textId="77777777" w:rsidR="00492278" w:rsidRDefault="00492278" w:rsidP="002B77B7">
            <w:pPr>
              <w:pStyle w:val="TableParagraph"/>
              <w:spacing w:before="1"/>
              <w:rPr>
                <w:b/>
                <w:sz w:val="30"/>
              </w:rPr>
            </w:pPr>
          </w:p>
          <w:p w14:paraId="6E934493" w14:textId="77777777" w:rsidR="00492278" w:rsidRDefault="00492278" w:rsidP="002B77B7">
            <w:pPr>
              <w:pStyle w:val="TableParagraph"/>
              <w:spacing w:line="362" w:lineRule="auto"/>
              <w:ind w:left="1115" w:right="659" w:hanging="436"/>
            </w:pPr>
            <w:r>
              <w:t>Primacy of Merdeka Curriculum</w:t>
            </w:r>
          </w:p>
        </w:tc>
        <w:tc>
          <w:tcPr>
            <w:tcW w:w="3698" w:type="dxa"/>
            <w:tcBorders>
              <w:top w:val="single" w:sz="4" w:space="0" w:color="auto"/>
              <w:bottom w:val="single" w:sz="4" w:space="0" w:color="auto"/>
            </w:tcBorders>
          </w:tcPr>
          <w:p w14:paraId="22BAB923" w14:textId="77777777" w:rsidR="00492278" w:rsidRDefault="00492278" w:rsidP="002B77B7">
            <w:pPr>
              <w:pStyle w:val="TableParagraph"/>
              <w:spacing w:before="3" w:line="270" w:lineRule="atLeast"/>
              <w:ind w:left="175" w:right="171"/>
              <w:jc w:val="center"/>
            </w:pPr>
            <w:r>
              <w:t>The learning system becomes more in-depth, meaningful, not rushed and more fun</w:t>
            </w:r>
          </w:p>
        </w:tc>
      </w:tr>
      <w:tr w:rsidR="00492278" w14:paraId="7A746548" w14:textId="77777777" w:rsidTr="002B77B7">
        <w:trPr>
          <w:trHeight w:val="825"/>
        </w:trPr>
        <w:tc>
          <w:tcPr>
            <w:tcW w:w="1891" w:type="dxa"/>
            <w:vMerge/>
            <w:tcBorders>
              <w:top w:val="nil"/>
              <w:bottom w:val="nil"/>
            </w:tcBorders>
          </w:tcPr>
          <w:p w14:paraId="413F4E44" w14:textId="77777777" w:rsidR="00492278" w:rsidRDefault="00492278" w:rsidP="002B77B7">
            <w:pPr>
              <w:rPr>
                <w:sz w:val="2"/>
                <w:szCs w:val="2"/>
              </w:rPr>
            </w:pPr>
          </w:p>
        </w:tc>
        <w:tc>
          <w:tcPr>
            <w:tcW w:w="3341" w:type="dxa"/>
            <w:vMerge/>
            <w:tcBorders>
              <w:top w:val="nil"/>
              <w:bottom w:val="nil"/>
            </w:tcBorders>
          </w:tcPr>
          <w:p w14:paraId="34AA5A40" w14:textId="77777777" w:rsidR="00492278" w:rsidRDefault="00492278" w:rsidP="002B77B7">
            <w:pPr>
              <w:rPr>
                <w:sz w:val="2"/>
                <w:szCs w:val="2"/>
              </w:rPr>
            </w:pPr>
          </w:p>
        </w:tc>
        <w:tc>
          <w:tcPr>
            <w:tcW w:w="3698" w:type="dxa"/>
            <w:tcBorders>
              <w:top w:val="single" w:sz="4" w:space="0" w:color="auto"/>
              <w:bottom w:val="single" w:sz="4" w:space="0" w:color="auto"/>
            </w:tcBorders>
          </w:tcPr>
          <w:p w14:paraId="06551109" w14:textId="77777777" w:rsidR="00492278" w:rsidRDefault="00492278" w:rsidP="002B77B7">
            <w:pPr>
              <w:pStyle w:val="TableParagraph"/>
              <w:ind w:left="235" w:right="185" w:hanging="48"/>
            </w:pPr>
            <w:r>
              <w:t>Teachers can teach</w:t>
            </w:r>
            <w:r>
              <w:rPr>
                <w:spacing w:val="-29"/>
              </w:rPr>
              <w:t xml:space="preserve"> </w:t>
            </w:r>
            <w:r>
              <w:t>according to the stages of</w:t>
            </w:r>
            <w:r>
              <w:rPr>
                <w:spacing w:val="-4"/>
              </w:rPr>
              <w:t xml:space="preserve"> </w:t>
            </w:r>
            <w:r>
              <w:t>achievement</w:t>
            </w:r>
          </w:p>
          <w:p w14:paraId="087B3A33" w14:textId="77777777" w:rsidR="00492278" w:rsidRDefault="00492278" w:rsidP="002B77B7">
            <w:pPr>
              <w:pStyle w:val="TableParagraph"/>
              <w:spacing w:line="255" w:lineRule="exact"/>
              <w:ind w:left="223"/>
            </w:pPr>
            <w:r>
              <w:t>and development of</w:t>
            </w:r>
            <w:r>
              <w:rPr>
                <w:spacing w:val="-4"/>
              </w:rPr>
              <w:t xml:space="preserve"> </w:t>
            </w:r>
            <w:r>
              <w:t>students</w:t>
            </w:r>
          </w:p>
        </w:tc>
      </w:tr>
      <w:tr w:rsidR="00492278" w14:paraId="1556AA29" w14:textId="77777777" w:rsidTr="002B77B7">
        <w:trPr>
          <w:trHeight w:val="1105"/>
        </w:trPr>
        <w:tc>
          <w:tcPr>
            <w:tcW w:w="1891" w:type="dxa"/>
            <w:vMerge/>
            <w:tcBorders>
              <w:top w:val="nil"/>
              <w:bottom w:val="single" w:sz="4" w:space="0" w:color="auto"/>
            </w:tcBorders>
          </w:tcPr>
          <w:p w14:paraId="5E5E622E" w14:textId="77777777" w:rsidR="00492278" w:rsidRDefault="00492278" w:rsidP="002B77B7">
            <w:pPr>
              <w:rPr>
                <w:sz w:val="2"/>
                <w:szCs w:val="2"/>
              </w:rPr>
            </w:pPr>
          </w:p>
        </w:tc>
        <w:tc>
          <w:tcPr>
            <w:tcW w:w="3341" w:type="dxa"/>
            <w:vMerge/>
            <w:tcBorders>
              <w:top w:val="nil"/>
              <w:bottom w:val="single" w:sz="4" w:space="0" w:color="auto"/>
            </w:tcBorders>
          </w:tcPr>
          <w:p w14:paraId="65E9759F" w14:textId="77777777" w:rsidR="00492278" w:rsidRDefault="00492278" w:rsidP="002B77B7">
            <w:pPr>
              <w:rPr>
                <w:sz w:val="2"/>
                <w:szCs w:val="2"/>
              </w:rPr>
            </w:pPr>
          </w:p>
        </w:tc>
        <w:tc>
          <w:tcPr>
            <w:tcW w:w="3698" w:type="dxa"/>
            <w:tcBorders>
              <w:top w:val="single" w:sz="4" w:space="0" w:color="auto"/>
              <w:bottom w:val="single" w:sz="4" w:space="0" w:color="auto"/>
            </w:tcBorders>
          </w:tcPr>
          <w:p w14:paraId="485238B7" w14:textId="77777777" w:rsidR="00492278" w:rsidRDefault="00492278" w:rsidP="002B77B7">
            <w:pPr>
              <w:pStyle w:val="TableParagraph"/>
              <w:spacing w:before="3" w:line="270" w:lineRule="atLeast"/>
              <w:ind w:left="111" w:right="110"/>
              <w:jc w:val="center"/>
            </w:pPr>
            <w:r>
              <w:t>Project-based learning provides broad opportunities for students to actively explore learning issues</w:t>
            </w:r>
          </w:p>
        </w:tc>
      </w:tr>
      <w:tr w:rsidR="00492278" w14:paraId="7A64BE83" w14:textId="77777777" w:rsidTr="002B77B7">
        <w:trPr>
          <w:trHeight w:val="825"/>
        </w:trPr>
        <w:tc>
          <w:tcPr>
            <w:tcW w:w="1891" w:type="dxa"/>
            <w:vMerge w:val="restart"/>
            <w:tcBorders>
              <w:top w:val="single" w:sz="4" w:space="0" w:color="auto"/>
              <w:bottom w:val="single" w:sz="4" w:space="0" w:color="auto"/>
            </w:tcBorders>
          </w:tcPr>
          <w:p w14:paraId="38CAAD07" w14:textId="77777777" w:rsidR="00492278" w:rsidRDefault="00492278" w:rsidP="002B77B7">
            <w:pPr>
              <w:pStyle w:val="TableParagraph"/>
              <w:rPr>
                <w:b/>
                <w:sz w:val="26"/>
              </w:rPr>
            </w:pPr>
          </w:p>
          <w:p w14:paraId="525CBFFB" w14:textId="77777777" w:rsidR="00492278" w:rsidRDefault="00492278" w:rsidP="002B77B7">
            <w:pPr>
              <w:pStyle w:val="TableParagraph"/>
              <w:rPr>
                <w:b/>
                <w:sz w:val="26"/>
              </w:rPr>
            </w:pPr>
          </w:p>
          <w:p w14:paraId="4B3DE33D" w14:textId="77777777" w:rsidR="00492278" w:rsidRDefault="00492278" w:rsidP="002B77B7">
            <w:pPr>
              <w:pStyle w:val="TableParagraph"/>
              <w:rPr>
                <w:b/>
                <w:sz w:val="26"/>
              </w:rPr>
            </w:pPr>
          </w:p>
          <w:p w14:paraId="204379F2" w14:textId="77777777" w:rsidR="00492278" w:rsidRDefault="00492278" w:rsidP="002B77B7">
            <w:pPr>
              <w:pStyle w:val="TableParagraph"/>
              <w:rPr>
                <w:b/>
                <w:sz w:val="26"/>
              </w:rPr>
            </w:pPr>
          </w:p>
          <w:p w14:paraId="57AA0A23" w14:textId="77777777" w:rsidR="00492278" w:rsidRDefault="00492278" w:rsidP="002B77B7">
            <w:pPr>
              <w:pStyle w:val="TableParagraph"/>
              <w:rPr>
                <w:b/>
                <w:sz w:val="26"/>
              </w:rPr>
            </w:pPr>
          </w:p>
          <w:p w14:paraId="3153B6A9" w14:textId="77777777" w:rsidR="00492278" w:rsidRDefault="00492278" w:rsidP="002B77B7">
            <w:pPr>
              <w:pStyle w:val="TableParagraph"/>
              <w:spacing w:before="159"/>
              <w:ind w:left="167" w:right="167"/>
              <w:jc w:val="center"/>
            </w:pPr>
            <w:r>
              <w:t>3.</w:t>
            </w:r>
          </w:p>
        </w:tc>
        <w:tc>
          <w:tcPr>
            <w:tcW w:w="3341" w:type="dxa"/>
            <w:vMerge w:val="restart"/>
            <w:tcBorders>
              <w:top w:val="single" w:sz="4" w:space="0" w:color="auto"/>
              <w:bottom w:val="nil"/>
            </w:tcBorders>
          </w:tcPr>
          <w:p w14:paraId="739331FB" w14:textId="77777777" w:rsidR="00492278" w:rsidRDefault="00492278" w:rsidP="002B77B7">
            <w:pPr>
              <w:pStyle w:val="TableParagraph"/>
              <w:rPr>
                <w:b/>
                <w:sz w:val="26"/>
              </w:rPr>
            </w:pPr>
          </w:p>
          <w:p w14:paraId="70F15A0D" w14:textId="77777777" w:rsidR="00492278" w:rsidRDefault="00492278" w:rsidP="002B77B7">
            <w:pPr>
              <w:pStyle w:val="TableParagraph"/>
              <w:rPr>
                <w:b/>
                <w:sz w:val="26"/>
              </w:rPr>
            </w:pPr>
          </w:p>
          <w:p w14:paraId="761885E7" w14:textId="77777777" w:rsidR="00492278" w:rsidRDefault="00492278" w:rsidP="002B77B7">
            <w:pPr>
              <w:pStyle w:val="TableParagraph"/>
              <w:rPr>
                <w:b/>
                <w:sz w:val="26"/>
              </w:rPr>
            </w:pPr>
          </w:p>
          <w:p w14:paraId="25D5DF63" w14:textId="77777777" w:rsidR="00492278" w:rsidRDefault="00492278" w:rsidP="002B77B7">
            <w:pPr>
              <w:pStyle w:val="TableParagraph"/>
              <w:rPr>
                <w:b/>
                <w:sz w:val="30"/>
              </w:rPr>
            </w:pPr>
          </w:p>
          <w:p w14:paraId="18E7A52B" w14:textId="77777777" w:rsidR="00492278" w:rsidRDefault="00492278" w:rsidP="002B77B7">
            <w:pPr>
              <w:pStyle w:val="TableParagraph"/>
              <w:ind w:left="187" w:right="181" w:firstLine="2"/>
              <w:jc w:val="center"/>
            </w:pPr>
            <w:r>
              <w:t>Principles of design and Mechanism Implementation of Merdeka Curriculum</w:t>
            </w:r>
          </w:p>
        </w:tc>
        <w:tc>
          <w:tcPr>
            <w:tcW w:w="3698" w:type="dxa"/>
            <w:tcBorders>
              <w:top w:val="single" w:sz="4" w:space="0" w:color="auto"/>
              <w:bottom w:val="single" w:sz="4" w:space="0" w:color="auto"/>
            </w:tcBorders>
          </w:tcPr>
          <w:p w14:paraId="09B8320C" w14:textId="77777777" w:rsidR="00492278" w:rsidRDefault="00492278" w:rsidP="002B77B7">
            <w:pPr>
              <w:pStyle w:val="TableParagraph"/>
              <w:spacing w:before="1" w:line="276" w:lineRule="exact"/>
              <w:ind w:left="211" w:right="208" w:hanging="3"/>
              <w:jc w:val="center"/>
            </w:pPr>
            <w:r>
              <w:t>Strengthen the independence of educators as controllers in the learning process</w:t>
            </w:r>
          </w:p>
        </w:tc>
      </w:tr>
      <w:tr w:rsidR="00492278" w14:paraId="448D1608" w14:textId="77777777" w:rsidTr="002B77B7">
        <w:trPr>
          <w:trHeight w:val="1134"/>
        </w:trPr>
        <w:tc>
          <w:tcPr>
            <w:tcW w:w="1891" w:type="dxa"/>
            <w:vMerge/>
            <w:tcBorders>
              <w:top w:val="nil"/>
              <w:bottom w:val="single" w:sz="4" w:space="0" w:color="auto"/>
            </w:tcBorders>
          </w:tcPr>
          <w:p w14:paraId="05EDA4B9" w14:textId="77777777" w:rsidR="00492278" w:rsidRDefault="00492278" w:rsidP="002B77B7">
            <w:pPr>
              <w:rPr>
                <w:sz w:val="2"/>
                <w:szCs w:val="2"/>
              </w:rPr>
            </w:pPr>
          </w:p>
        </w:tc>
        <w:tc>
          <w:tcPr>
            <w:tcW w:w="3341" w:type="dxa"/>
            <w:vMerge/>
            <w:tcBorders>
              <w:top w:val="nil"/>
              <w:bottom w:val="nil"/>
            </w:tcBorders>
          </w:tcPr>
          <w:p w14:paraId="08D50DE0" w14:textId="77777777" w:rsidR="00492278" w:rsidRDefault="00492278" w:rsidP="002B77B7">
            <w:pPr>
              <w:rPr>
                <w:sz w:val="2"/>
                <w:szCs w:val="2"/>
              </w:rPr>
            </w:pPr>
          </w:p>
        </w:tc>
        <w:tc>
          <w:tcPr>
            <w:tcW w:w="3698" w:type="dxa"/>
            <w:tcBorders>
              <w:top w:val="single" w:sz="4" w:space="0" w:color="auto"/>
              <w:bottom w:val="single" w:sz="4" w:space="0" w:color="auto"/>
            </w:tcBorders>
          </w:tcPr>
          <w:p w14:paraId="7081F47B" w14:textId="77777777" w:rsidR="00492278" w:rsidRDefault="00492278" w:rsidP="002B77B7">
            <w:pPr>
              <w:pStyle w:val="TableParagraph"/>
              <w:spacing w:before="2" w:line="276" w:lineRule="exact"/>
              <w:ind w:left="107" w:right="101"/>
              <w:jc w:val="center"/>
            </w:pPr>
            <w:r>
              <w:t xml:space="preserve">Letting </w:t>
            </w:r>
            <w:proofErr w:type="gramStart"/>
            <w:r>
              <w:t>go</w:t>
            </w:r>
            <w:proofErr w:type="gramEnd"/>
            <w:r>
              <w:t xml:space="preserve"> of control standards that are too binding and demand a homogeneous learning process in all educational units in Indonesia</w:t>
            </w:r>
          </w:p>
        </w:tc>
      </w:tr>
      <w:tr w:rsidR="00492278" w14:paraId="09A9B4CD" w14:textId="77777777" w:rsidTr="002B77B7">
        <w:trPr>
          <w:trHeight w:val="1134"/>
        </w:trPr>
        <w:tc>
          <w:tcPr>
            <w:tcW w:w="1891" w:type="dxa"/>
            <w:vMerge/>
            <w:tcBorders>
              <w:top w:val="nil"/>
              <w:bottom w:val="single" w:sz="4" w:space="0" w:color="auto"/>
            </w:tcBorders>
          </w:tcPr>
          <w:p w14:paraId="73931AC7" w14:textId="77777777" w:rsidR="00492278" w:rsidRDefault="00492278" w:rsidP="002B77B7">
            <w:pPr>
              <w:rPr>
                <w:sz w:val="2"/>
                <w:szCs w:val="2"/>
              </w:rPr>
            </w:pPr>
          </w:p>
        </w:tc>
        <w:tc>
          <w:tcPr>
            <w:tcW w:w="3341" w:type="dxa"/>
            <w:vMerge/>
            <w:tcBorders>
              <w:top w:val="nil"/>
              <w:bottom w:val="single" w:sz="4" w:space="0" w:color="auto"/>
            </w:tcBorders>
          </w:tcPr>
          <w:p w14:paraId="6D773761" w14:textId="77777777" w:rsidR="00492278" w:rsidRDefault="00492278" w:rsidP="002B77B7">
            <w:pPr>
              <w:rPr>
                <w:sz w:val="2"/>
                <w:szCs w:val="2"/>
              </w:rPr>
            </w:pPr>
          </w:p>
        </w:tc>
        <w:tc>
          <w:tcPr>
            <w:tcW w:w="3698" w:type="dxa"/>
            <w:tcBorders>
              <w:top w:val="single" w:sz="4" w:space="0" w:color="auto"/>
              <w:bottom w:val="single" w:sz="4" w:space="0" w:color="auto"/>
            </w:tcBorders>
          </w:tcPr>
          <w:p w14:paraId="11948472" w14:textId="77777777" w:rsidR="00492278" w:rsidRDefault="00492278" w:rsidP="002B77B7">
            <w:pPr>
              <w:pStyle w:val="TableParagraph"/>
              <w:ind w:left="187" w:right="184" w:hanging="5"/>
              <w:jc w:val="center"/>
            </w:pPr>
            <w:r>
              <w:t>Strengthen student agency or the rights and abilities of students to determine their learning process according to their abilities</w:t>
            </w:r>
          </w:p>
        </w:tc>
      </w:tr>
      <w:tr w:rsidR="00492278" w14:paraId="320B0A30" w14:textId="77777777" w:rsidTr="002B77B7">
        <w:trPr>
          <w:trHeight w:val="907"/>
        </w:trPr>
        <w:tc>
          <w:tcPr>
            <w:tcW w:w="1891" w:type="dxa"/>
            <w:vMerge w:val="restart"/>
            <w:tcBorders>
              <w:top w:val="single" w:sz="4" w:space="0" w:color="auto"/>
              <w:bottom w:val="nil"/>
            </w:tcBorders>
            <w:vAlign w:val="center"/>
          </w:tcPr>
          <w:p w14:paraId="4E89D677" w14:textId="77777777" w:rsidR="00492278" w:rsidRDefault="00492278" w:rsidP="002B77B7">
            <w:pPr>
              <w:jc w:val="center"/>
              <w:rPr>
                <w:sz w:val="2"/>
                <w:szCs w:val="2"/>
              </w:rPr>
            </w:pPr>
            <w:r>
              <w:t>4</w:t>
            </w:r>
          </w:p>
        </w:tc>
        <w:tc>
          <w:tcPr>
            <w:tcW w:w="3341" w:type="dxa"/>
            <w:vMerge w:val="restart"/>
            <w:tcBorders>
              <w:top w:val="single" w:sz="4" w:space="0" w:color="auto"/>
              <w:bottom w:val="nil"/>
            </w:tcBorders>
            <w:vAlign w:val="center"/>
          </w:tcPr>
          <w:p w14:paraId="18F583B3" w14:textId="77777777" w:rsidR="00492278" w:rsidRDefault="00492278" w:rsidP="002B77B7">
            <w:pPr>
              <w:jc w:val="center"/>
              <w:rPr>
                <w:sz w:val="2"/>
                <w:szCs w:val="2"/>
              </w:rPr>
            </w:pPr>
          </w:p>
          <w:p w14:paraId="1DCA3628" w14:textId="77777777" w:rsidR="00492278" w:rsidRDefault="00492278" w:rsidP="002B77B7">
            <w:pPr>
              <w:jc w:val="center"/>
              <w:rPr>
                <w:sz w:val="2"/>
                <w:szCs w:val="2"/>
              </w:rPr>
            </w:pPr>
            <w:r>
              <w:t>Direction of Change in Merdeka Curriculum</w:t>
            </w:r>
          </w:p>
        </w:tc>
        <w:tc>
          <w:tcPr>
            <w:tcW w:w="3698" w:type="dxa"/>
            <w:tcBorders>
              <w:top w:val="single" w:sz="4" w:space="0" w:color="auto"/>
              <w:bottom w:val="single" w:sz="4" w:space="0" w:color="auto"/>
            </w:tcBorders>
          </w:tcPr>
          <w:p w14:paraId="718C64FC" w14:textId="77777777" w:rsidR="00492278" w:rsidRDefault="00492278" w:rsidP="002B77B7">
            <w:pPr>
              <w:pStyle w:val="TableParagraph"/>
              <w:ind w:left="187" w:right="184" w:hanging="5"/>
              <w:jc w:val="center"/>
            </w:pPr>
            <w:r>
              <w:t>Learning outside of project- based subjects Strengthening Pancasila Student Profiles</w:t>
            </w:r>
          </w:p>
        </w:tc>
      </w:tr>
      <w:tr w:rsidR="00492278" w14:paraId="20D70CCF" w14:textId="77777777" w:rsidTr="009940A3">
        <w:trPr>
          <w:trHeight w:val="737"/>
        </w:trPr>
        <w:tc>
          <w:tcPr>
            <w:tcW w:w="1891" w:type="dxa"/>
            <w:vMerge/>
            <w:tcBorders>
              <w:top w:val="nil"/>
              <w:bottom w:val="single" w:sz="4" w:space="0" w:color="auto"/>
            </w:tcBorders>
            <w:vAlign w:val="center"/>
          </w:tcPr>
          <w:p w14:paraId="6C92A9FA" w14:textId="77777777" w:rsidR="00492278" w:rsidRDefault="00492278" w:rsidP="002B77B7">
            <w:pPr>
              <w:jc w:val="center"/>
              <w:rPr>
                <w:sz w:val="2"/>
                <w:szCs w:val="2"/>
              </w:rPr>
            </w:pPr>
          </w:p>
        </w:tc>
        <w:tc>
          <w:tcPr>
            <w:tcW w:w="3341" w:type="dxa"/>
            <w:vMerge/>
            <w:tcBorders>
              <w:top w:val="nil"/>
              <w:bottom w:val="single" w:sz="4" w:space="0" w:color="auto"/>
            </w:tcBorders>
            <w:vAlign w:val="center"/>
          </w:tcPr>
          <w:p w14:paraId="518FD428" w14:textId="77777777" w:rsidR="00492278" w:rsidRDefault="00492278" w:rsidP="002B77B7">
            <w:pPr>
              <w:jc w:val="center"/>
              <w:rPr>
                <w:sz w:val="2"/>
                <w:szCs w:val="2"/>
              </w:rPr>
            </w:pPr>
          </w:p>
        </w:tc>
        <w:tc>
          <w:tcPr>
            <w:tcW w:w="3698" w:type="dxa"/>
            <w:tcBorders>
              <w:top w:val="single" w:sz="4" w:space="0" w:color="auto"/>
              <w:bottom w:val="single" w:sz="4" w:space="0" w:color="auto"/>
            </w:tcBorders>
          </w:tcPr>
          <w:p w14:paraId="15CAD195" w14:textId="77777777" w:rsidR="00492278" w:rsidRDefault="00492278" w:rsidP="002B77B7">
            <w:pPr>
              <w:pStyle w:val="TableParagraph"/>
              <w:ind w:left="187" w:right="184" w:hanging="5"/>
              <w:jc w:val="center"/>
            </w:pPr>
            <w:r>
              <w:t>Focus on competencies and essential materials</w:t>
            </w:r>
          </w:p>
        </w:tc>
      </w:tr>
      <w:tr w:rsidR="00492278" w14:paraId="21490F75" w14:textId="77777777" w:rsidTr="009940A3">
        <w:trPr>
          <w:trHeight w:val="227"/>
        </w:trPr>
        <w:tc>
          <w:tcPr>
            <w:tcW w:w="1891" w:type="dxa"/>
            <w:vMerge w:val="restart"/>
            <w:tcBorders>
              <w:top w:val="single" w:sz="4" w:space="0" w:color="auto"/>
              <w:bottom w:val="nil"/>
            </w:tcBorders>
            <w:vAlign w:val="center"/>
          </w:tcPr>
          <w:p w14:paraId="75132635" w14:textId="77777777" w:rsidR="00492278" w:rsidRDefault="00492278" w:rsidP="002B77B7">
            <w:pPr>
              <w:jc w:val="center"/>
              <w:rPr>
                <w:sz w:val="2"/>
                <w:szCs w:val="2"/>
              </w:rPr>
            </w:pPr>
            <w:r>
              <w:lastRenderedPageBreak/>
              <w:t>5</w:t>
            </w:r>
          </w:p>
        </w:tc>
        <w:tc>
          <w:tcPr>
            <w:tcW w:w="3341" w:type="dxa"/>
            <w:vMerge w:val="restart"/>
            <w:tcBorders>
              <w:top w:val="single" w:sz="4" w:space="0" w:color="auto"/>
              <w:bottom w:val="nil"/>
            </w:tcBorders>
            <w:vAlign w:val="center"/>
          </w:tcPr>
          <w:p w14:paraId="09A37A2E" w14:textId="77777777" w:rsidR="00492278" w:rsidRDefault="00492278" w:rsidP="009940A3">
            <w:pPr>
              <w:ind w:left="0" w:firstLine="0"/>
              <w:jc w:val="center"/>
              <w:rPr>
                <w:sz w:val="2"/>
                <w:szCs w:val="2"/>
              </w:rPr>
            </w:pPr>
            <w:r>
              <w:t>The Structure and Framework of Merdeka Curriculum</w:t>
            </w:r>
          </w:p>
        </w:tc>
        <w:tc>
          <w:tcPr>
            <w:tcW w:w="3698" w:type="dxa"/>
            <w:tcBorders>
              <w:top w:val="single" w:sz="4" w:space="0" w:color="auto"/>
              <w:bottom w:val="single" w:sz="4" w:space="0" w:color="auto"/>
            </w:tcBorders>
          </w:tcPr>
          <w:p w14:paraId="5F92E431" w14:textId="77777777" w:rsidR="00492278" w:rsidRDefault="00492278" w:rsidP="002B77B7">
            <w:pPr>
              <w:pStyle w:val="TableParagraph"/>
              <w:ind w:left="155" w:right="153" w:hanging="4"/>
              <w:jc w:val="center"/>
            </w:pPr>
            <w:r>
              <w:t>The curriculum structure and learning principles set by the government are very general and abstract so that educational units have a lot of flexibility to develop them</w:t>
            </w:r>
          </w:p>
        </w:tc>
      </w:tr>
      <w:tr w:rsidR="00492278" w14:paraId="53E6DA93" w14:textId="77777777" w:rsidTr="002B77B7">
        <w:trPr>
          <w:trHeight w:val="1134"/>
        </w:trPr>
        <w:tc>
          <w:tcPr>
            <w:tcW w:w="1891" w:type="dxa"/>
            <w:vMerge/>
            <w:tcBorders>
              <w:top w:val="nil"/>
              <w:bottom w:val="nil"/>
            </w:tcBorders>
          </w:tcPr>
          <w:p w14:paraId="0AE2C550" w14:textId="77777777" w:rsidR="00492278" w:rsidRDefault="00492278" w:rsidP="002B77B7">
            <w:pPr>
              <w:rPr>
                <w:sz w:val="2"/>
                <w:szCs w:val="2"/>
              </w:rPr>
            </w:pPr>
          </w:p>
        </w:tc>
        <w:tc>
          <w:tcPr>
            <w:tcW w:w="3341" w:type="dxa"/>
            <w:vMerge/>
            <w:tcBorders>
              <w:top w:val="nil"/>
              <w:bottom w:val="nil"/>
            </w:tcBorders>
          </w:tcPr>
          <w:p w14:paraId="38B83E51" w14:textId="77777777" w:rsidR="00492278" w:rsidRDefault="00492278" w:rsidP="002B77B7">
            <w:pPr>
              <w:rPr>
                <w:sz w:val="2"/>
                <w:szCs w:val="2"/>
              </w:rPr>
            </w:pPr>
          </w:p>
        </w:tc>
        <w:tc>
          <w:tcPr>
            <w:tcW w:w="3698" w:type="dxa"/>
            <w:tcBorders>
              <w:top w:val="single" w:sz="4" w:space="0" w:color="auto"/>
              <w:bottom w:val="single" w:sz="4" w:space="0" w:color="auto"/>
            </w:tcBorders>
          </w:tcPr>
          <w:p w14:paraId="0F3B825E" w14:textId="77777777" w:rsidR="00492278" w:rsidRDefault="00492278" w:rsidP="002B77B7">
            <w:pPr>
              <w:pStyle w:val="TableParagraph"/>
              <w:spacing w:before="3"/>
              <w:ind w:left="105" w:right="104"/>
              <w:jc w:val="center"/>
            </w:pPr>
            <w:r>
              <w:t>The curriculum framework set by the government is minimal and more guiding than</w:t>
            </w:r>
          </w:p>
          <w:p w14:paraId="79051AEC" w14:textId="77777777" w:rsidR="00492278" w:rsidRDefault="00492278" w:rsidP="002B77B7">
            <w:pPr>
              <w:pStyle w:val="TableParagraph"/>
              <w:ind w:left="187" w:right="184" w:hanging="5"/>
              <w:jc w:val="center"/>
            </w:pPr>
            <w:r>
              <w:t>regulating precisely</w:t>
            </w:r>
          </w:p>
        </w:tc>
      </w:tr>
      <w:tr w:rsidR="00492278" w14:paraId="23F1683D" w14:textId="77777777" w:rsidTr="002B77B7">
        <w:trPr>
          <w:trHeight w:val="624"/>
        </w:trPr>
        <w:tc>
          <w:tcPr>
            <w:tcW w:w="1891" w:type="dxa"/>
            <w:vMerge/>
            <w:tcBorders>
              <w:top w:val="nil"/>
            </w:tcBorders>
          </w:tcPr>
          <w:p w14:paraId="5A5C2992" w14:textId="77777777" w:rsidR="00492278" w:rsidRDefault="00492278" w:rsidP="002B77B7">
            <w:pPr>
              <w:rPr>
                <w:sz w:val="2"/>
                <w:szCs w:val="2"/>
              </w:rPr>
            </w:pPr>
          </w:p>
        </w:tc>
        <w:tc>
          <w:tcPr>
            <w:tcW w:w="3341" w:type="dxa"/>
            <w:vMerge/>
            <w:tcBorders>
              <w:top w:val="nil"/>
              <w:bottom w:val="nil"/>
            </w:tcBorders>
          </w:tcPr>
          <w:p w14:paraId="1CB39CA9" w14:textId="77777777" w:rsidR="00492278" w:rsidRDefault="00492278" w:rsidP="002B77B7">
            <w:pPr>
              <w:rPr>
                <w:sz w:val="2"/>
                <w:szCs w:val="2"/>
              </w:rPr>
            </w:pPr>
          </w:p>
        </w:tc>
        <w:tc>
          <w:tcPr>
            <w:tcW w:w="3698" w:type="dxa"/>
            <w:tcBorders>
              <w:top w:val="single" w:sz="4" w:space="0" w:color="auto"/>
              <w:bottom w:val="single" w:sz="4" w:space="0" w:color="auto"/>
            </w:tcBorders>
          </w:tcPr>
          <w:p w14:paraId="318DB1F9" w14:textId="77777777" w:rsidR="00492278" w:rsidRDefault="00492278" w:rsidP="002B77B7">
            <w:pPr>
              <w:pStyle w:val="TableParagraph"/>
              <w:ind w:left="187" w:right="184" w:hanging="5"/>
              <w:jc w:val="center"/>
            </w:pPr>
            <w:r>
              <w:t>Plan, implement, and asses the results of learning or mentoring</w:t>
            </w:r>
          </w:p>
        </w:tc>
      </w:tr>
      <w:tr w:rsidR="00492278" w14:paraId="1AAD2E94" w14:textId="77777777" w:rsidTr="002B77B7">
        <w:trPr>
          <w:trHeight w:val="850"/>
        </w:trPr>
        <w:tc>
          <w:tcPr>
            <w:tcW w:w="1891" w:type="dxa"/>
            <w:vMerge/>
            <w:tcBorders>
              <w:bottom w:val="single" w:sz="4" w:space="0" w:color="auto"/>
            </w:tcBorders>
          </w:tcPr>
          <w:p w14:paraId="7F38AA46" w14:textId="77777777" w:rsidR="00492278" w:rsidRDefault="00492278" w:rsidP="002B77B7">
            <w:pPr>
              <w:rPr>
                <w:sz w:val="2"/>
                <w:szCs w:val="2"/>
              </w:rPr>
            </w:pPr>
          </w:p>
        </w:tc>
        <w:tc>
          <w:tcPr>
            <w:tcW w:w="3341" w:type="dxa"/>
            <w:vMerge/>
            <w:tcBorders>
              <w:top w:val="nil"/>
              <w:bottom w:val="single" w:sz="4" w:space="0" w:color="auto"/>
            </w:tcBorders>
          </w:tcPr>
          <w:p w14:paraId="3BE92F86" w14:textId="77777777" w:rsidR="00492278" w:rsidRDefault="00492278" w:rsidP="002B77B7">
            <w:pPr>
              <w:rPr>
                <w:sz w:val="2"/>
                <w:szCs w:val="2"/>
              </w:rPr>
            </w:pPr>
          </w:p>
        </w:tc>
        <w:tc>
          <w:tcPr>
            <w:tcW w:w="3698" w:type="dxa"/>
            <w:tcBorders>
              <w:top w:val="single" w:sz="4" w:space="0" w:color="auto"/>
              <w:bottom w:val="single" w:sz="4" w:space="0" w:color="auto"/>
            </w:tcBorders>
          </w:tcPr>
          <w:p w14:paraId="7BD0F753" w14:textId="77777777" w:rsidR="00492278" w:rsidRDefault="00492278" w:rsidP="002B77B7">
            <w:pPr>
              <w:pStyle w:val="TableParagraph"/>
              <w:ind w:left="187" w:right="184" w:hanging="5"/>
              <w:jc w:val="center"/>
            </w:pPr>
            <w:r>
              <w:t>Guiding/training students, carrying out additional tasks and carrying out main tasks</w:t>
            </w:r>
          </w:p>
        </w:tc>
      </w:tr>
    </w:tbl>
    <w:p w14:paraId="5815CF8B" w14:textId="77777777" w:rsidR="00352939" w:rsidRPr="00C85EC3" w:rsidRDefault="00352939" w:rsidP="00DA1029">
      <w:pPr>
        <w:spacing w:after="0" w:line="312" w:lineRule="auto"/>
        <w:ind w:left="0" w:firstLine="0"/>
        <w:rPr>
          <w:color w:val="000000" w:themeColor="text1"/>
          <w:sz w:val="10"/>
          <w:szCs w:val="8"/>
          <w:lang w:val="id-ID"/>
        </w:rPr>
      </w:pPr>
    </w:p>
    <w:p w14:paraId="40C5BAB1" w14:textId="648B7CD8" w:rsidR="00492278" w:rsidRDefault="00492278" w:rsidP="008E0483">
      <w:pPr>
        <w:spacing w:after="0" w:line="360" w:lineRule="auto"/>
        <w:ind w:firstLine="299"/>
        <w:rPr>
          <w:szCs w:val="32"/>
        </w:rPr>
      </w:pPr>
      <w:r w:rsidRPr="00656A40">
        <w:rPr>
          <w:szCs w:val="32"/>
        </w:rPr>
        <w:t>Finally, the findings are presented descriptively in sentences and summarized in the research conclusion.</w:t>
      </w:r>
    </w:p>
    <w:bookmarkEnd w:id="1"/>
    <w:p w14:paraId="08DF3DAD" w14:textId="79625EB1" w:rsidR="00492278" w:rsidRPr="00E52753" w:rsidRDefault="00BA1A2B" w:rsidP="00E52753">
      <w:pPr>
        <w:pStyle w:val="Heading1"/>
        <w:spacing w:after="0" w:line="312" w:lineRule="auto"/>
        <w:ind w:left="284" w:hanging="299"/>
        <w:rPr>
          <w:color w:val="auto"/>
        </w:rPr>
      </w:pPr>
      <w:r>
        <w:rPr>
          <w:color w:val="auto"/>
        </w:rPr>
        <w:t>Research Findings and Discussions</w:t>
      </w:r>
      <w:bookmarkStart w:id="2" w:name="_Hlk168664241"/>
    </w:p>
    <w:p w14:paraId="459C0452" w14:textId="65BF39FC" w:rsidR="00492278" w:rsidRDefault="00492278" w:rsidP="00492278">
      <w:pPr>
        <w:pStyle w:val="Wawasan24BodyArticle"/>
        <w:spacing w:line="312" w:lineRule="auto"/>
        <w:ind w:firstLine="284"/>
      </w:pPr>
      <w:r>
        <w:t xml:space="preserve">Curriculum is an essential component in implementing education to achieve educational goals, </w:t>
      </w:r>
      <w:r>
        <w:fldChar w:fldCharType="begin"/>
      </w:r>
      <w:r>
        <w:instrText xml:space="preserve"> ADDIN ZOTERO_ITEM CSL_CITATION {"citationID":"pMqtUEhv","properties":{"formattedCitation":"(Sa\\uc0\\u8217{}dullah, 2023)","plainCitation":"(Sa’dullah, 2023)","noteIndex":0},"citationItems":[{"id":560,"uris":["http://zotero.org/users/local/3CG6N2Av/items/R4DT3M9I"],"itemData":{"id":560,"type":"paper-conference","container-title":"PROCEEDING OF INTERNATIONAL CONFERENCE ON EDUCATION, SOCIETY AND HUMANITY","note":"issue: 1","page":"409–414","source":"Google Scholar","title":"THE IMPORTANCE OF THE ROLE OF AN APPROPRIATE CURRICULUM IN EDUCATION","URL":"https://ejournal.unuja.ac.id/index.php/icesh/article/view/5624","volume":"1","author":[{"family":"Sa'dullah","given":"A."}],"accessed":{"date-parts":[["2024",10,27]]},"issued":{"date-parts":[["2023"]]}}}],"schema":"https://github.com/citation-style-language/schema/raw/master/csl-citation.json"} </w:instrText>
      </w:r>
      <w:r>
        <w:fldChar w:fldCharType="separate"/>
      </w:r>
      <w:r w:rsidRPr="004F25B7">
        <w:t>(</w:t>
      </w:r>
      <w:proofErr w:type="spellStart"/>
      <w:r w:rsidRPr="004F25B7">
        <w:t>Sa’dullah</w:t>
      </w:r>
      <w:proofErr w:type="spellEnd"/>
      <w:r w:rsidRPr="004F25B7">
        <w:t>, 2023)</w:t>
      </w:r>
      <w:r>
        <w:fldChar w:fldCharType="end"/>
      </w:r>
      <w:r>
        <w:t xml:space="preserve">. </w:t>
      </w:r>
      <w:r>
        <w:fldChar w:fldCharType="begin"/>
      </w:r>
      <w:r>
        <w:instrText xml:space="preserve"> ADDIN ZOTERO_ITEM CSL_CITATION {"citationID":"1ZAfebJC","properties":{"formattedCitation":"(Rizaldi &amp; Fatimah, 2023)","plainCitation":"(Rizaldi &amp; Fatimah, 2023)","noteIndex":0},"citationItems":[{"id":564,"uris":["http://zotero.org/users/local/3CG6N2Av/items/5VVHB82A"],"itemData":{"id":564,"type":"article-journal","container-title":"International Journal of Curriculum and Instruction","issue":"1","note":"publisher: ERIC","page":"260–271","source":"Google Scholar","title":"Merdeka Curriculum: Characteristics and Potential in Education Recovery after the COVID-19 Pandemic.","title-short":"Merdeka Curriculum","volume":"15","author":[{"family":"Rizaldi","given":"Dedi Riyan"},{"family":"Fatimah","given":"Ziadatul"}],"issued":{"date-parts":[["2023"]]}}}],"schema":"https://github.com/citation-style-language/schema/raw/master/csl-citation.json"} </w:instrText>
      </w:r>
      <w:r>
        <w:fldChar w:fldCharType="separate"/>
      </w:r>
      <w:proofErr w:type="spellStart"/>
      <w:r w:rsidRPr="004F25B7">
        <w:t>Rizaldi</w:t>
      </w:r>
      <w:proofErr w:type="spellEnd"/>
      <w:r w:rsidRPr="004F25B7">
        <w:t xml:space="preserve"> &amp; Fatimah</w:t>
      </w:r>
      <w:r>
        <w:t xml:space="preserve"> (</w:t>
      </w:r>
      <w:r w:rsidRPr="004F25B7">
        <w:t>2023)</w:t>
      </w:r>
      <w:r>
        <w:fldChar w:fldCharType="end"/>
      </w:r>
      <w:r>
        <w:t xml:space="preserve"> also stated that the curriculum is a framework that structures and directs the education system in an institution or institution so that it has the same goals to be achieved. To date, the curriculum in Indonesia has gone through several changes in its implementation. This is due to adapting to external conditions and demands with the aim of being able to keep up with the times. Starting from 1947 until 2020, Indonesia has used 10 types of curriculum</w:t>
      </w:r>
      <w:r w:rsidR="00E52753">
        <w:t>,</w:t>
      </w:r>
      <w:r>
        <w:t xml:space="preserve"> namely</w:t>
      </w:r>
      <w:r w:rsidR="00E52753">
        <w:t>:</w:t>
      </w:r>
      <w:r>
        <w:t xml:space="preserve"> Lesson Plan Curriculum (1947), Unraveled Lesson Plan Curriculum (1952), 1964 Curriculum, 1968 Curriculum, 1975 Curriculum, Active Student Learning Methods Curriculum (1984), Curriculum 1994 &amp; 1999 Curriculum Supplement, Competency-Based Curriculum (2004), Education Unit Curriculum Level (2006), and 2013 Curriculum. This change in educational paradigm certainly cannot be separated from the conditions of society which will experience changes over time, </w:t>
      </w:r>
      <w:r>
        <w:fldChar w:fldCharType="begin"/>
      </w:r>
      <w:r>
        <w:instrText xml:space="preserve"> ADDIN ZOTERO_ITEM CSL_CITATION {"citationID":"yIXZTDDO","properties":{"formattedCitation":"(E. Nurhayati et al., 2020)","plainCitation":"(E. Nurhayati et al., 2020)","noteIndex":0},"citationItems":[{"id":562,"uris":["http://zotero.org/users/local/3CG6N2Av/items/PYSGX3SE"],"itemData":{"id":562,"type":"article-journal","container-title":"Journal Scientia","issue":"2","page":"46–52","source":"Google Scholar","title":"The effectiveness of project-based learning with the blended learning system to improve 21st century skills during the COVID-19 pandemic","volume":"9","author":[{"family":"Nurhayati","given":"Eris"},{"family":"Rizaldi","given":"Dedi Riyan"},{"family":"Fatimah","given":"Ziadatul"}],"issued":{"date-parts":[["2020"]]}}}],"schema":"https://github.com/citation-style-language/schema/raw/master/csl-citation.json"} </w:instrText>
      </w:r>
      <w:r>
        <w:fldChar w:fldCharType="separate"/>
      </w:r>
      <w:r w:rsidRPr="004F25B7">
        <w:t>(E. Nurhayati et al., 2020)</w:t>
      </w:r>
      <w:r>
        <w:fldChar w:fldCharType="end"/>
      </w:r>
      <w:r>
        <w:t>. Then, at the beginning of 2022, the Indonesian Minister of Education issued a policy regarding the use of a new curriculum called the Merdeka Curriculum.</w:t>
      </w:r>
    </w:p>
    <w:p w14:paraId="6AC024BC" w14:textId="77777777" w:rsidR="00060E64" w:rsidRDefault="00492278" w:rsidP="00060E64">
      <w:pPr>
        <w:pStyle w:val="Wawasan24BodyArticle"/>
        <w:spacing w:line="312" w:lineRule="auto"/>
        <w:ind w:firstLine="284"/>
      </w:pPr>
      <w:r>
        <w:t xml:space="preserve">Based on PISA (Program for International Student Assessment) and TIMSS (Trends in International Mathematics and Science Study) research which shows that 70% of students aged 15 years are below the minimum competency in understanding simple reading or in applying basic mathematical concepts. The PISA score has not experienced a significant increase in the last 10-15 years. This means that Indonesian students have low quality in terms of quality of education. This low level of competency may also be due to the previous implementation of the </w:t>
      </w:r>
      <w:r>
        <w:lastRenderedPageBreak/>
        <w:t xml:space="preserve">Educational Unit Level Curriculum (KTSP), which was implemented for six years, which was too focused on a broad range of content and cognitive aspects, not focusing on the essential aspects that would make students into critical, productive, creative human beings, and also innovative. Then, the implementation of KTSP was replaced with the 2013 Curriculum which was designed with the aim of being able to respond to the demands of changing times and needs in the 21st century. As well as being able to participate in the global world to support Indonesia's development in the years to come. However, as a result, education in Indonesia is experiencing obstacles and being left behind. With this in mind, the Minister of Education, Culture, Research and Technology designed the Independent Curriculum with the aim of catching up with other countries in the world of Indonesian education </w:t>
      </w:r>
      <w:r>
        <w:fldChar w:fldCharType="begin"/>
      </w:r>
      <w:r>
        <w:instrText xml:space="preserve"> ADDIN ZOTERO_ITEM CSL_CITATION {"citationID":"IngdKNTb","properties":{"formattedCitation":"(Hafiz et al., 2023)","plainCitation":"(Hafiz et al., 2023)","noteIndex":0},"citationItems":[{"id":566,"uris":["http://zotero.org/users/local/3CG6N2Av/items/2R4IWZLS"],"itemData":{"id":566,"type":"article-journal","container-title":"Az-Zarnuji: Journal of Islamic Education","issue":"2","page":"11–20","source":"Google Scholar","title":"Analisis Pemahaman Komite Pembelajaran Sekolah Penggerak dalam Implementasi Kurikulum Merdeka di Kabupaten Bener Meriah","volume":"1","author":[{"family":"Hafiz","given":"Abdul"},{"family":"Usman","given":"Jarjani"},{"family":"Suyanta","given":"Sri"}],"issued":{"date-parts":[["2023"]]}}}],"schema":"https://github.com/citation-style-language/schema/raw/master/csl-citation.json"} </w:instrText>
      </w:r>
      <w:r>
        <w:fldChar w:fldCharType="separate"/>
      </w:r>
      <w:r w:rsidRPr="004F25B7">
        <w:t>(Hafiz et al., 2023)</w:t>
      </w:r>
      <w:r>
        <w:fldChar w:fldCharType="end"/>
      </w:r>
      <w:r>
        <w:t>.</w:t>
      </w:r>
    </w:p>
    <w:p w14:paraId="0EC93860" w14:textId="77777777" w:rsidR="00060E64" w:rsidRDefault="00492278" w:rsidP="00060E64">
      <w:pPr>
        <w:pStyle w:val="Wawasan24BodyArticle"/>
        <w:spacing w:line="312" w:lineRule="auto"/>
        <w:ind w:firstLine="284"/>
      </w:pPr>
      <w:r>
        <w:t xml:space="preserve">The Merdeka Curriculum concept begins with freedom to think and innovate through creative and independent learning to encourage the creation of an independent spirit in students, </w:t>
      </w:r>
      <w:r>
        <w:fldChar w:fldCharType="begin"/>
      </w:r>
      <w:r>
        <w:instrText xml:space="preserve"> ADDIN ZOTERO_ITEM CSL_CITATION {"citationID":"oqVz6pJu","properties":{"formattedCitation":"(Zendrato &amp; Agatha, 2023)","plainCitation":"(Zendrato &amp; Agatha, 2023)","noteIndex":0},"citationItems":[{"id":568,"uris":["http://zotero.org/users/local/3CG6N2Av/items/DMUXE4P8"],"itemData":{"id":568,"type":"article-journal","container-title":"Jurnal Shanan","issue":"2","page":"227–242","source":"Google Scholar","title":"An analysis of Merdeka Curriculum implementation in Indonesia: A case study of facilitating students’ transformation","title-short":"An analysis of Merdeka Curriculum implementation in Indonesia","volume":"7","author":[{"family":"Zendrato","given":"Juniriang"},{"family":"Agatha","given":"Dorothy Christabelle"}],"issued":{"date-parts":[["2023"]]}}}],"schema":"https://github.com/citation-style-language/schema/raw/master/csl-citation.json"} </w:instrText>
      </w:r>
      <w:r>
        <w:fldChar w:fldCharType="separate"/>
      </w:r>
      <w:r w:rsidRPr="004F25B7">
        <w:t>(</w:t>
      </w:r>
      <w:proofErr w:type="spellStart"/>
      <w:r w:rsidRPr="004F25B7">
        <w:t>Zendrato</w:t>
      </w:r>
      <w:proofErr w:type="spellEnd"/>
      <w:r w:rsidRPr="004F25B7">
        <w:t xml:space="preserve"> &amp; Agatha, 2023)</w:t>
      </w:r>
      <w:r>
        <w:fldChar w:fldCharType="end"/>
      </w:r>
      <w:r>
        <w:t>. It is expected that activities in the teaching and learning process will not only be limited to the school curriculum which is more teacher-</w:t>
      </w:r>
      <w:proofErr w:type="spellStart"/>
      <w:r>
        <w:t>centred</w:t>
      </w:r>
      <w:proofErr w:type="spellEnd"/>
      <w:r>
        <w:t xml:space="preserve"> in nature. Therefore, the Merdeka Curriculum needs to be implemented starting from school, as a formal institution for children's education. In line with the opinion of Ndari et al., (2023), the Merdeka Curriculum is a curriculum with a variety of </w:t>
      </w:r>
      <w:proofErr w:type="spellStart"/>
      <w:r>
        <w:t>intracurricular</w:t>
      </w:r>
      <w:proofErr w:type="spellEnd"/>
      <w:r>
        <w:t xml:space="preserve"> learning activities, where the content will be more optimal so that each student has time to explore concepts and strengthen competencies.</w:t>
      </w:r>
    </w:p>
    <w:p w14:paraId="229AF17F" w14:textId="77777777" w:rsidR="00060E64" w:rsidRDefault="00492278" w:rsidP="00060E64">
      <w:pPr>
        <w:pStyle w:val="Wawasan24BodyArticle"/>
        <w:spacing w:line="312" w:lineRule="auto"/>
        <w:ind w:firstLine="284"/>
      </w:pPr>
      <w:r>
        <w:t xml:space="preserve">The essence of the Merdeka Curriculum is Merdeka Belajar. This is based on so that students can explore their respective interests and talents. For example, if two children in one family have different interests, the benchmarks used to assess them will not be the same. Then, children also cannot be forced to learn something they don't like so that it will provide autonomy and independence for students and schools. The application of the Merdeka Curriculum is open to all PAUD, SD, SMP, SMA, SMK, Special Education and Equivalency educational units </w:t>
      </w:r>
      <w:r>
        <w:fldChar w:fldCharType="begin"/>
      </w:r>
      <w:r>
        <w:instrText xml:space="preserve"> ADDIN ZOTERO_ITEM CSL_CITATION {"citationID":"6DZo2d3b","properties":{"formattedCitation":"(Situmorang, 2023)","plainCitation":"(Situmorang, 2023)","noteIndex":0},"citationItems":[{"id":570,"uris":["http://zotero.org/users/local/3CG6N2Av/items/AILK6UIW"],"itemData":{"id":570,"type":"thesis","genre":"PhD Thesis","publisher":"Jambi University","source":"Google Scholar","title":"Junior High School English Teachers' Experience towards Merdeka Curriculum Implementation in Jambi City","URL":"https://repository.unja.ac.id/52794/","author":[{"family":"Situmorang","given":"Dewi Laura"}],"accessed":{"date-parts":[["2024",10,27]]},"issued":{"date-parts":[["2023"]]}}}],"schema":"https://github.com/citation-style-language/schema/raw/master/csl-citation.json"} </w:instrText>
      </w:r>
      <w:r>
        <w:fldChar w:fldCharType="separate"/>
      </w:r>
      <w:r w:rsidRPr="00E7083D">
        <w:t>(Situmorang, 2023)</w:t>
      </w:r>
      <w:r>
        <w:fldChar w:fldCharType="end"/>
      </w:r>
      <w:r>
        <w:t>.</w:t>
      </w:r>
    </w:p>
    <w:p w14:paraId="3F80B5A5" w14:textId="77777777" w:rsidR="00060E64" w:rsidRDefault="00492278" w:rsidP="00060E64">
      <w:pPr>
        <w:pStyle w:val="Wawasan24BodyArticle"/>
        <w:spacing w:line="312" w:lineRule="auto"/>
        <w:ind w:firstLine="284"/>
      </w:pPr>
      <w:r>
        <w:t xml:space="preserve">As outlined by the Ministry of Education and Culture in 2022, the Merdeka Curriculum has been prepared as a curriculum framework that is easier to adapt and becomes an integral part of education reform initiatives. It emphasizes essential content and the development of students' character and skills </w:t>
      </w:r>
      <w:r>
        <w:fldChar w:fldCharType="begin"/>
      </w:r>
      <w:r>
        <w:instrText xml:space="preserve"> ADDIN ZOTERO_ITEM CSL_CITATION {"citationID":"xMslvBiZ","properties":{"formattedCitation":"(Lestari, 2023)","plainCitation":"(Lestari, 2023)","noteIndex":0},"citationItems":[{"id":572,"uris":["http://zotero.org/users/local/3CG6N2Av/items/C8KT3YCV"],"itemData":{"id":572,"type":"article-journal","container-title":"RETORIKA: Jurnal Ilmu Bahasa","issue":"3","page":"331–339","source":"Google Scholar","title":"The English Teacherâ€™ s Perspective and Challenge on Implementing Merdeka Curriculum","volume":"9","author":[{"family":"Lestari","given":"Indah"}],"issued":{"date-parts":[["2023"]]}}}],"schema":"https://github.com/citation-style-language/schema/raw/master/csl-citation.json"} </w:instrText>
      </w:r>
      <w:r>
        <w:fldChar w:fldCharType="separate"/>
      </w:r>
      <w:r w:rsidRPr="00E7083D">
        <w:t>(Lestari, 2023)</w:t>
      </w:r>
      <w:r>
        <w:fldChar w:fldCharType="end"/>
      </w:r>
      <w:r>
        <w:t xml:space="preserve">. The curriculum functions as a blueprint for learning and aims to equip students with the knowledge and skills necessary to become productive members of society </w:t>
      </w:r>
      <w:r>
        <w:fldChar w:fldCharType="begin"/>
      </w:r>
      <w:r>
        <w:instrText xml:space="preserve"> ADDIN ZOTERO_ITEM CSL_CITATION {"citationID":"egRrjecq","properties":{"formattedCitation":"(Zidan &amp; Qamariah, 2023)","plainCitation":"(Zidan &amp; Qamariah, 2023)","noteIndex":0},"citationItems":[{"id":574,"uris":["http://zotero.org/users/local/3CG6N2Av/items/L6ZPAZEI"],"itemData":{"id":574,"type":"article-journal","container-title":"Jurnal Riset Rumpun Ilmu Bahasa","issue":"2","page":"153–167","source":"Google Scholar","title":"A Literature study on the implementation of merdeka curriculum","volume":"2","author":[{"family":"Zidan","given":"Muhammad Rafi"},{"family":"Qamariah","given":"Zaitun"}],"issued":{"date-parts":[["2023"]]}}}],"schema":"https://github.com/citation-style-language/schema/raw/master/csl-citation.json"} </w:instrText>
      </w:r>
      <w:r>
        <w:fldChar w:fldCharType="separate"/>
      </w:r>
      <w:r w:rsidRPr="00E7083D">
        <w:t>(Zidan &amp; Qamariah, 2023)</w:t>
      </w:r>
      <w:r>
        <w:fldChar w:fldCharType="end"/>
      </w:r>
      <w:r>
        <w:t>.</w:t>
      </w:r>
    </w:p>
    <w:p w14:paraId="2FF3D75C" w14:textId="77777777" w:rsidR="00060E64" w:rsidRDefault="00492278" w:rsidP="00060E64">
      <w:pPr>
        <w:pStyle w:val="Wawasan24BodyArticle"/>
        <w:spacing w:line="312" w:lineRule="auto"/>
        <w:ind w:firstLine="284"/>
      </w:pPr>
      <w:r>
        <w:t>The Merdeka Curriculum is designed to be more flexible and adaptable to the needs of each student, with greater emphasis on student- centred learning and the use of technology. The aim of this is to provide a more inclusive educational approach by emphasizing character development, creativity and critical thinking skills, in addition to academic knowledge.</w:t>
      </w:r>
    </w:p>
    <w:p w14:paraId="67CA7479" w14:textId="77777777" w:rsidR="00060E64" w:rsidRDefault="00492278" w:rsidP="00060E64">
      <w:pPr>
        <w:pStyle w:val="Wawasan24BodyArticle"/>
        <w:spacing w:line="312" w:lineRule="auto"/>
        <w:ind w:firstLine="284"/>
      </w:pPr>
      <w:r>
        <w:lastRenderedPageBreak/>
        <w:t xml:space="preserve">The implementation of the Merdeka Curriculum also aims to train students' independence in thinking. The most important core of freedom of thought is directed at teachers. If teachers are not yet free in teaching, of course students are also not free in thinking. With Merdeka Belajar, students can develop their potential according to their talents and interests because students also have different abilities in absorbing the knowledge conveyed by the teacher. The Merdeka Curriculum stimulates student participation in their own education through a learned-learner approach </w:t>
      </w:r>
      <w:r>
        <w:fldChar w:fldCharType="begin"/>
      </w:r>
      <w:r>
        <w:instrText xml:space="preserve"> ADDIN ZOTERO_ITEM CSL_CITATION {"citationID":"uqBePQYU","properties":{"formattedCitation":"(Zidan &amp; Qamariah, 2023)","plainCitation":"(Zidan &amp; Qamariah, 2023)","noteIndex":0},"citationItems":[{"id":574,"uris":["http://zotero.org/users/local/3CG6N2Av/items/L6ZPAZEI"],"itemData":{"id":574,"type":"article-journal","container-title":"Jurnal Riset Rumpun Ilmu Bahasa","issue":"2","page":"153–167","source":"Google Scholar","title":"A Literature study on the implementation of merdeka curriculum","volume":"2","author":[{"family":"Zidan","given":"Muhammad Rafi"},{"family":"Qamariah","given":"Zaitun"}],"issued":{"date-parts":[["2023"]]}}}],"schema":"https://github.com/citation-style-language/schema/raw/master/csl-citation.json"} </w:instrText>
      </w:r>
      <w:r>
        <w:fldChar w:fldCharType="separate"/>
      </w:r>
      <w:r w:rsidRPr="00E7083D">
        <w:t xml:space="preserve">(Zidan &amp; </w:t>
      </w:r>
      <w:proofErr w:type="spellStart"/>
      <w:r w:rsidRPr="00E7083D">
        <w:t>Qamariah</w:t>
      </w:r>
      <w:proofErr w:type="spellEnd"/>
      <w:r w:rsidRPr="00E7083D">
        <w:t>, 2023)</w:t>
      </w:r>
      <w:r>
        <w:fldChar w:fldCharType="end"/>
      </w:r>
      <w:r>
        <w:t xml:space="preserve">. This encourages students to learn independently and have critical thinking. </w:t>
      </w:r>
    </w:p>
    <w:p w14:paraId="3B1942E6" w14:textId="77777777" w:rsidR="00060E64" w:rsidRDefault="00492278" w:rsidP="00060E64">
      <w:pPr>
        <w:pStyle w:val="Wawasan24BodyArticle"/>
        <w:spacing w:line="312" w:lineRule="auto"/>
        <w:ind w:firstLine="284"/>
      </w:pPr>
      <w:r>
        <w:t xml:space="preserve">Related to the implementation of Merdeka Curriculum, this research tried to investigate the teachers’ perception as the ones </w:t>
      </w:r>
      <w:r w:rsidRPr="00917CA9">
        <w:t>directly applying it and hav</w:t>
      </w:r>
      <w:r>
        <w:t>ing</w:t>
      </w:r>
      <w:r w:rsidRPr="00917CA9">
        <w:t xml:space="preserve"> practical experience </w:t>
      </w:r>
      <w:r>
        <w:t xml:space="preserve">which </w:t>
      </w:r>
      <w:r w:rsidRPr="00917CA9">
        <w:t>enable them to understand the curriculum not only theoretically but also through hands-on practice</w:t>
      </w:r>
      <w:r>
        <w:t xml:space="preserve"> by distributing questionnaire and conducting a semi-structured interview session</w:t>
      </w:r>
      <w:r w:rsidRPr="00917CA9">
        <w:t xml:space="preserve">. </w:t>
      </w:r>
      <w:r w:rsidRPr="00EC7F9B">
        <w:t xml:space="preserve">Based on the results of data collection and the results of the questionnaire processing above, teachers' perception in implementing Merdeka Curriculum at SMAN 1 </w:t>
      </w:r>
      <w:proofErr w:type="spellStart"/>
      <w:r w:rsidRPr="00EC7F9B">
        <w:t>Rancaekek</w:t>
      </w:r>
      <w:proofErr w:type="spellEnd"/>
      <w:r w:rsidRPr="00EC7F9B">
        <w:t xml:space="preserve"> can be categorized as follows:</w:t>
      </w:r>
    </w:p>
    <w:p w14:paraId="763E9A41" w14:textId="308858B3" w:rsidR="00060E64" w:rsidRPr="00060E64" w:rsidRDefault="00492278" w:rsidP="00060E64">
      <w:pPr>
        <w:pStyle w:val="Wawasan24BodyArticle"/>
        <w:spacing w:line="312" w:lineRule="auto"/>
        <w:ind w:firstLine="284"/>
        <w:rPr>
          <w:lang w:val="en-US"/>
        </w:rPr>
      </w:pPr>
      <w:r w:rsidRPr="00656A40">
        <w:rPr>
          <w:b/>
          <w:bCs/>
          <w:i/>
          <w:iCs/>
        </w:rPr>
        <w:t>The Launch of Merdeka Curriculum</w:t>
      </w:r>
      <w:r>
        <w:t xml:space="preserve">: </w:t>
      </w:r>
      <w:r w:rsidRPr="00EC7F9B">
        <w:t>The Merdeka Curriculum which was officially launched by the Ministry of Education, Culture, Research and Technology (</w:t>
      </w:r>
      <w:proofErr w:type="spellStart"/>
      <w:r w:rsidRPr="00EC7F9B">
        <w:t>Kemendikbudristek</w:t>
      </w:r>
      <w:proofErr w:type="spellEnd"/>
      <w:r w:rsidRPr="00EC7F9B">
        <w:t xml:space="preserve">) is part of "Merdeka </w:t>
      </w:r>
      <w:proofErr w:type="spellStart"/>
      <w:r w:rsidRPr="00EC7F9B">
        <w:t>Belajar</w:t>
      </w:r>
      <w:proofErr w:type="spellEnd"/>
      <w:r w:rsidRPr="00EC7F9B">
        <w:t>" which provides a policy of freedom to learn with the aim of providing a more flexible, creative and student-</w:t>
      </w:r>
      <w:proofErr w:type="spellStart"/>
      <w:r w:rsidRPr="00EC7F9B">
        <w:t>centred</w:t>
      </w:r>
      <w:proofErr w:type="spellEnd"/>
      <w:r w:rsidRPr="00EC7F9B">
        <w:t xml:space="preserve"> learning approach so that they ready to face future challenges.</w:t>
      </w:r>
      <w:r>
        <w:t xml:space="preserve"> </w:t>
      </w:r>
      <w:r w:rsidRPr="00EC7F9B">
        <w:t xml:space="preserve">Referring to the results from questionnaire, this shows that teachers have a positive perception of the launch of the Merdeka Curriculum. This teacher's perception is important in implementing a curriculum because teachers are the implementers of this new policy. As said by </w:t>
      </w:r>
      <w:r>
        <w:fldChar w:fldCharType="begin"/>
      </w:r>
      <w:r>
        <w:instrText xml:space="preserve"> ADDIN ZOTERO_ITEM CSL_CITATION {"citationID":"HlHMg9gl","properties":{"formattedCitation":"(Konokman et al., 2018)","plainCitation":"(Konokman et al., 2018)","noteIndex":0},"citationItems":[{"id":576,"uris":["http://zotero.org/users/local/3CG6N2Av/items/AH5YZA9X"],"itemData":{"id":576,"type":"article-journal","container-title":"MOJES: Malaysian Online Journal of Educational Sciences","issue":"4","page":"56–73","source":"Google Scholar","title":"Teachers’ perception: Competent or not in curriculum development","title-short":"Teachers’ perception","volume":"5","author":[{"family":"Konokman","given":"Gamze YAVUZ"},{"family":"Yelken","given":"Tugba YANPAR"},{"family":"Karasolak","given":"KÃ1/4rÅŸat"},{"family":"Cesur","given":"Esra"}],"issued":{"date-parts":[["2018"]]}}}],"schema":"https://github.com/citation-style-language/schema/raw/master/csl-citation.json"} </w:instrText>
      </w:r>
      <w:r>
        <w:fldChar w:fldCharType="separate"/>
      </w:r>
      <w:r w:rsidRPr="00E7083D">
        <w:t>(</w:t>
      </w:r>
      <w:proofErr w:type="spellStart"/>
      <w:r w:rsidRPr="00E7083D">
        <w:t>Konokman</w:t>
      </w:r>
      <w:proofErr w:type="spellEnd"/>
      <w:r w:rsidRPr="00E7083D">
        <w:t xml:space="preserve"> et al., 2018)</w:t>
      </w:r>
      <w:r>
        <w:fldChar w:fldCharType="end"/>
      </w:r>
      <w:r>
        <w:t xml:space="preserve"> </w:t>
      </w:r>
      <w:r w:rsidRPr="00EC7F9B">
        <w:t xml:space="preserve">no matter how well the curriculum is designed, ultimately the success of students also depends on the teacher's responsibility in carrying out their duties. The teacher is not only an active implementer of the curriculum but also an element who provides feedback regarding the current curriculum with the aim of improving it. Teachers have the perception that the Merdeka Curriculum is a curriculum that is designed flexibly, aiming to improve critical thinking, creativity, and education that is based on student competencies. This is in line with the opinion of </w:t>
      </w:r>
      <w:r>
        <w:t xml:space="preserve"> </w:t>
      </w:r>
      <w:r>
        <w:fldChar w:fldCharType="begin"/>
      </w:r>
      <w:r>
        <w:instrText xml:space="preserve"> ADDIN ZOTERO_ITEM CSL_CITATION {"citationID":"8bt1QS6g","properties":{"formattedCitation":"(Zidan &amp; Qamariah, 2023)","plainCitation":"(Zidan &amp; Qamariah, 2023)","noteIndex":0},"citationItems":[{"id":574,"uris":["http://zotero.org/users/local/3CG6N2Av/items/L6ZPAZEI"],"itemData":{"id":574,"type":"article-journal","container-title":"Jurnal Riset Rumpun Ilmu Bahasa","issue":"2","page":"153–167","source":"Google Scholar","title":"A Literature study on the implementation of merdeka curriculum","volume":"2","author":[{"family":"Zidan","given":"Muhammad Rafi"},{"family":"Qamariah","given":"Zaitun"}],"issued":{"date-parts":[["2023"]]}}}],"schema":"https://github.com/citation-style-language/schema/raw/master/csl-citation.json"} </w:instrText>
      </w:r>
      <w:r>
        <w:fldChar w:fldCharType="separate"/>
      </w:r>
      <w:r w:rsidRPr="00E7083D">
        <w:t xml:space="preserve">Zidan &amp; </w:t>
      </w:r>
      <w:proofErr w:type="spellStart"/>
      <w:r w:rsidRPr="00E7083D">
        <w:t>Qamariah</w:t>
      </w:r>
      <w:proofErr w:type="spellEnd"/>
      <w:r w:rsidRPr="00E7083D">
        <w:t xml:space="preserve">, </w:t>
      </w:r>
      <w:r w:rsidRPr="00EC7F9B">
        <w:t>(</w:t>
      </w:r>
      <w:r w:rsidRPr="00E7083D">
        <w:t>2023)</w:t>
      </w:r>
      <w:r>
        <w:fldChar w:fldCharType="end"/>
      </w:r>
      <w:r>
        <w:t xml:space="preserve"> </w:t>
      </w:r>
      <w:r w:rsidRPr="00EC7F9B">
        <w:t xml:space="preserve">who said that the Merdeka Curriculum is an educational program with an interactive learning system where the content will be more flexible, teachers will have the freedom to choose various teaching tools so that they can be adapted to students' needs and interests. This is also the same as the perception of the English teacher at SMAN 1 </w:t>
      </w:r>
      <w:proofErr w:type="spellStart"/>
      <w:r w:rsidRPr="00EC7F9B">
        <w:t>Rancaekek</w:t>
      </w:r>
      <w:proofErr w:type="spellEnd"/>
      <w:r w:rsidRPr="00EC7F9B">
        <w:t xml:space="preserve"> obtained through interviews, namely:</w:t>
      </w:r>
    </w:p>
    <w:p w14:paraId="19CBCA1A" w14:textId="77777777" w:rsidR="009940A3" w:rsidRDefault="009940A3">
      <w:pPr>
        <w:spacing w:after="160" w:line="259" w:lineRule="auto"/>
        <w:ind w:left="0" w:firstLine="0"/>
        <w:jc w:val="left"/>
        <w:rPr>
          <w:b/>
          <w:bCs/>
          <w:color w:val="auto"/>
          <w:szCs w:val="24"/>
          <w:lang w:val="fi-FI"/>
        </w:rPr>
      </w:pPr>
      <w:r>
        <w:rPr>
          <w:b/>
          <w:bCs/>
          <w:lang w:val="fi-FI"/>
        </w:rPr>
        <w:br w:type="page"/>
      </w:r>
    </w:p>
    <w:p w14:paraId="21185960" w14:textId="60403205" w:rsidR="00060E64" w:rsidRDefault="00492278" w:rsidP="00060E64">
      <w:pPr>
        <w:pStyle w:val="Wawasan24BodyArticle"/>
        <w:spacing w:line="312" w:lineRule="auto"/>
        <w:ind w:firstLine="284"/>
        <w:rPr>
          <w:b/>
          <w:bCs/>
          <w:lang w:val="fi-FI"/>
        </w:rPr>
      </w:pPr>
      <w:r w:rsidRPr="00EC7F9B">
        <w:rPr>
          <w:b/>
          <w:bCs/>
          <w:lang w:val="fi-FI"/>
        </w:rPr>
        <w:lastRenderedPageBreak/>
        <w:t>Kutipan 1</w:t>
      </w:r>
    </w:p>
    <w:p w14:paraId="6F2EFF36" w14:textId="77777777" w:rsidR="00060E64" w:rsidRDefault="00492278" w:rsidP="00060E64">
      <w:pPr>
        <w:pStyle w:val="Wawasan24BodyArticle"/>
        <w:ind w:left="284" w:firstLine="0"/>
        <w:rPr>
          <w:i/>
          <w:iCs/>
          <w:lang w:val="fi-FI"/>
        </w:rPr>
      </w:pPr>
      <w:proofErr w:type="spellStart"/>
      <w:r w:rsidRPr="00EC7F9B">
        <w:rPr>
          <w:i/>
          <w:iCs/>
          <w:lang w:val="fi-FI"/>
        </w:rPr>
        <w:t>Saya</w:t>
      </w:r>
      <w:proofErr w:type="spellEnd"/>
      <w:r w:rsidRPr="00EC7F9B">
        <w:rPr>
          <w:i/>
          <w:iCs/>
          <w:lang w:val="fi-FI"/>
        </w:rPr>
        <w:t xml:space="preserve"> setuju </w:t>
      </w:r>
      <w:proofErr w:type="spellStart"/>
      <w:r w:rsidRPr="00EC7F9B">
        <w:rPr>
          <w:i/>
          <w:iCs/>
          <w:lang w:val="fi-FI"/>
        </w:rPr>
        <w:t>juga</w:t>
      </w:r>
      <w:proofErr w:type="spellEnd"/>
      <w:r w:rsidRPr="00EC7F9B">
        <w:rPr>
          <w:i/>
          <w:iCs/>
          <w:lang w:val="fi-FI"/>
        </w:rPr>
        <w:t xml:space="preserve"> </w:t>
      </w:r>
      <w:proofErr w:type="spellStart"/>
      <w:r w:rsidRPr="00EC7F9B">
        <w:rPr>
          <w:i/>
          <w:iCs/>
          <w:lang w:val="fi-FI"/>
        </w:rPr>
        <w:t>sih</w:t>
      </w:r>
      <w:proofErr w:type="spellEnd"/>
      <w:r w:rsidRPr="00EC7F9B">
        <w:rPr>
          <w:i/>
          <w:iCs/>
          <w:lang w:val="fi-FI"/>
        </w:rPr>
        <w:t xml:space="preserve"> </w:t>
      </w:r>
      <w:proofErr w:type="spellStart"/>
      <w:r w:rsidRPr="00EC7F9B">
        <w:rPr>
          <w:i/>
          <w:iCs/>
          <w:lang w:val="fi-FI"/>
        </w:rPr>
        <w:t>dengan</w:t>
      </w:r>
      <w:proofErr w:type="spellEnd"/>
      <w:r w:rsidRPr="00EC7F9B">
        <w:rPr>
          <w:i/>
          <w:iCs/>
          <w:lang w:val="fi-FI"/>
        </w:rPr>
        <w:t xml:space="preserve"> </w:t>
      </w:r>
      <w:proofErr w:type="spellStart"/>
      <w:r w:rsidRPr="00EC7F9B">
        <w:rPr>
          <w:i/>
          <w:iCs/>
          <w:lang w:val="fi-FI"/>
        </w:rPr>
        <w:t>Kurikulum</w:t>
      </w:r>
      <w:proofErr w:type="spellEnd"/>
      <w:r w:rsidRPr="00EC7F9B">
        <w:rPr>
          <w:i/>
          <w:iCs/>
          <w:lang w:val="fi-FI"/>
        </w:rPr>
        <w:t xml:space="preserve"> </w:t>
      </w:r>
      <w:proofErr w:type="spellStart"/>
      <w:r w:rsidRPr="00EC7F9B">
        <w:rPr>
          <w:i/>
          <w:iCs/>
          <w:lang w:val="fi-FI"/>
        </w:rPr>
        <w:t>Merdeka</w:t>
      </w:r>
      <w:proofErr w:type="spellEnd"/>
      <w:r w:rsidRPr="00EC7F9B">
        <w:rPr>
          <w:i/>
          <w:iCs/>
          <w:lang w:val="fi-FI"/>
        </w:rPr>
        <w:t xml:space="preserve">. Kenapa? </w:t>
      </w:r>
      <w:proofErr w:type="spellStart"/>
      <w:r w:rsidRPr="00EC7F9B">
        <w:rPr>
          <w:i/>
          <w:iCs/>
          <w:lang w:val="fi-FI"/>
        </w:rPr>
        <w:t>Karena</w:t>
      </w:r>
      <w:proofErr w:type="spellEnd"/>
      <w:r w:rsidRPr="00EC7F9B">
        <w:rPr>
          <w:i/>
          <w:iCs/>
          <w:lang w:val="fi-FI"/>
        </w:rPr>
        <w:t xml:space="preserve"> guru itu </w:t>
      </w:r>
      <w:proofErr w:type="spellStart"/>
      <w:r w:rsidRPr="00EC7F9B">
        <w:rPr>
          <w:i/>
          <w:iCs/>
          <w:lang w:val="fi-FI"/>
        </w:rPr>
        <w:t>diminta</w:t>
      </w:r>
      <w:proofErr w:type="spellEnd"/>
      <w:r w:rsidRPr="00EC7F9B">
        <w:rPr>
          <w:i/>
          <w:iCs/>
          <w:lang w:val="fi-FI"/>
        </w:rPr>
        <w:t xml:space="preserve">, di </w:t>
      </w:r>
      <w:proofErr w:type="spellStart"/>
      <w:r w:rsidRPr="00EC7F9B">
        <w:rPr>
          <w:i/>
          <w:iCs/>
          <w:lang w:val="fi-FI"/>
        </w:rPr>
        <w:t>apa</w:t>
      </w:r>
      <w:proofErr w:type="spellEnd"/>
      <w:r w:rsidRPr="00EC7F9B">
        <w:rPr>
          <w:i/>
          <w:iCs/>
          <w:lang w:val="fi-FI"/>
        </w:rPr>
        <w:t xml:space="preserve"> </w:t>
      </w:r>
      <w:proofErr w:type="spellStart"/>
      <w:r w:rsidRPr="00EC7F9B">
        <w:rPr>
          <w:i/>
          <w:iCs/>
          <w:lang w:val="fi-FI"/>
        </w:rPr>
        <w:t>ya</w:t>
      </w:r>
      <w:proofErr w:type="spellEnd"/>
      <w:r w:rsidRPr="00EC7F9B">
        <w:rPr>
          <w:i/>
          <w:iCs/>
          <w:lang w:val="fi-FI"/>
        </w:rPr>
        <w:t xml:space="preserve">… </w:t>
      </w:r>
      <w:proofErr w:type="spellStart"/>
      <w:r w:rsidRPr="00EC7F9B">
        <w:rPr>
          <w:i/>
          <w:iCs/>
          <w:lang w:val="fi-FI"/>
        </w:rPr>
        <w:t>dibuat</w:t>
      </w:r>
      <w:proofErr w:type="spellEnd"/>
      <w:r w:rsidRPr="00EC7F9B">
        <w:rPr>
          <w:i/>
          <w:iCs/>
          <w:lang w:val="fi-FI"/>
        </w:rPr>
        <w:t xml:space="preserve"> </w:t>
      </w:r>
      <w:proofErr w:type="spellStart"/>
      <w:r w:rsidRPr="00EC7F9B">
        <w:rPr>
          <w:i/>
          <w:iCs/>
          <w:lang w:val="fi-FI"/>
        </w:rPr>
        <w:t>lebih</w:t>
      </w:r>
      <w:proofErr w:type="spellEnd"/>
      <w:r w:rsidRPr="00EC7F9B">
        <w:rPr>
          <w:i/>
          <w:iCs/>
          <w:lang w:val="fi-FI"/>
        </w:rPr>
        <w:t xml:space="preserve"> </w:t>
      </w:r>
      <w:proofErr w:type="spellStart"/>
      <w:r w:rsidRPr="00EC7F9B">
        <w:rPr>
          <w:i/>
          <w:iCs/>
          <w:lang w:val="fi-FI"/>
        </w:rPr>
        <w:t>kreatif</w:t>
      </w:r>
      <w:proofErr w:type="spellEnd"/>
      <w:r w:rsidRPr="00EC7F9B">
        <w:rPr>
          <w:i/>
          <w:iCs/>
          <w:lang w:val="fi-FI"/>
        </w:rPr>
        <w:t xml:space="preserve"> </w:t>
      </w:r>
      <w:proofErr w:type="spellStart"/>
      <w:r w:rsidRPr="00EC7F9B">
        <w:rPr>
          <w:i/>
          <w:iCs/>
          <w:lang w:val="fi-FI"/>
        </w:rPr>
        <w:t>gitukan</w:t>
      </w:r>
      <w:proofErr w:type="spellEnd"/>
      <w:r w:rsidRPr="00EC7F9B">
        <w:rPr>
          <w:i/>
          <w:iCs/>
          <w:lang w:val="fi-FI"/>
        </w:rPr>
        <w:t xml:space="preserve">. Agar </w:t>
      </w:r>
      <w:proofErr w:type="spellStart"/>
      <w:r w:rsidRPr="00EC7F9B">
        <w:rPr>
          <w:i/>
          <w:iCs/>
          <w:lang w:val="fi-FI"/>
        </w:rPr>
        <w:t>apa</w:t>
      </w:r>
      <w:proofErr w:type="spellEnd"/>
      <w:r w:rsidRPr="00EC7F9B">
        <w:rPr>
          <w:i/>
          <w:iCs/>
          <w:lang w:val="fi-FI"/>
        </w:rPr>
        <w:t xml:space="preserve">? Agar </w:t>
      </w:r>
      <w:proofErr w:type="spellStart"/>
      <w:r w:rsidRPr="00EC7F9B">
        <w:rPr>
          <w:i/>
          <w:iCs/>
          <w:lang w:val="fi-FI"/>
        </w:rPr>
        <w:t>anak</w:t>
      </w:r>
      <w:proofErr w:type="spellEnd"/>
      <w:r w:rsidRPr="00EC7F9B">
        <w:rPr>
          <w:i/>
          <w:iCs/>
          <w:lang w:val="fi-FI"/>
        </w:rPr>
        <w:t xml:space="preserve"> </w:t>
      </w:r>
      <w:proofErr w:type="spellStart"/>
      <w:r w:rsidRPr="00EC7F9B">
        <w:rPr>
          <w:i/>
          <w:iCs/>
          <w:lang w:val="fi-FI"/>
        </w:rPr>
        <w:t>itukan</w:t>
      </w:r>
      <w:proofErr w:type="spellEnd"/>
      <w:r w:rsidRPr="00EC7F9B">
        <w:rPr>
          <w:i/>
          <w:iCs/>
          <w:lang w:val="fi-FI"/>
        </w:rPr>
        <w:t xml:space="preserve">, </w:t>
      </w:r>
      <w:proofErr w:type="spellStart"/>
      <w:r w:rsidRPr="00EC7F9B">
        <w:rPr>
          <w:i/>
          <w:iCs/>
          <w:lang w:val="fi-FI"/>
        </w:rPr>
        <w:t>emm</w:t>
      </w:r>
      <w:proofErr w:type="spellEnd"/>
      <w:r w:rsidRPr="00EC7F9B">
        <w:rPr>
          <w:i/>
          <w:iCs/>
          <w:lang w:val="fi-FI"/>
        </w:rPr>
        <w:t xml:space="preserve"> </w:t>
      </w:r>
      <w:proofErr w:type="spellStart"/>
      <w:r w:rsidRPr="00EC7F9B">
        <w:rPr>
          <w:i/>
          <w:iCs/>
          <w:lang w:val="fi-FI"/>
        </w:rPr>
        <w:t>apa</w:t>
      </w:r>
      <w:proofErr w:type="spellEnd"/>
      <w:r w:rsidRPr="00EC7F9B">
        <w:rPr>
          <w:i/>
          <w:iCs/>
          <w:lang w:val="fi-FI"/>
        </w:rPr>
        <w:t xml:space="preserve"> </w:t>
      </w:r>
      <w:proofErr w:type="spellStart"/>
      <w:r w:rsidRPr="00EC7F9B">
        <w:rPr>
          <w:i/>
          <w:iCs/>
          <w:lang w:val="fi-FI"/>
        </w:rPr>
        <w:t>namaya</w:t>
      </w:r>
      <w:proofErr w:type="spellEnd"/>
      <w:r w:rsidRPr="00EC7F9B">
        <w:rPr>
          <w:i/>
          <w:iCs/>
          <w:lang w:val="fi-FI"/>
        </w:rPr>
        <w:t xml:space="preserve">… </w:t>
      </w:r>
      <w:proofErr w:type="spellStart"/>
      <w:r w:rsidRPr="00EC7F9B">
        <w:rPr>
          <w:i/>
          <w:iCs/>
          <w:lang w:val="fi-FI"/>
        </w:rPr>
        <w:t>bagaimana</w:t>
      </w:r>
      <w:proofErr w:type="spellEnd"/>
      <w:r w:rsidRPr="00EC7F9B">
        <w:rPr>
          <w:i/>
          <w:iCs/>
          <w:lang w:val="fi-FI"/>
        </w:rPr>
        <w:t xml:space="preserve"> </w:t>
      </w:r>
      <w:proofErr w:type="spellStart"/>
      <w:r w:rsidRPr="00EC7F9B">
        <w:rPr>
          <w:i/>
          <w:iCs/>
          <w:lang w:val="fi-FI"/>
        </w:rPr>
        <w:t>caranya</w:t>
      </w:r>
      <w:proofErr w:type="spellEnd"/>
      <w:r w:rsidRPr="00EC7F9B">
        <w:rPr>
          <w:i/>
          <w:iCs/>
          <w:lang w:val="fi-FI"/>
        </w:rPr>
        <w:t xml:space="preserve"> </w:t>
      </w:r>
      <w:proofErr w:type="spellStart"/>
      <w:r w:rsidRPr="00EC7F9B">
        <w:rPr>
          <w:i/>
          <w:iCs/>
          <w:lang w:val="fi-FI"/>
        </w:rPr>
        <w:t>mengeluarkan</w:t>
      </w:r>
      <w:proofErr w:type="spellEnd"/>
      <w:r w:rsidRPr="00EC7F9B">
        <w:rPr>
          <w:i/>
          <w:iCs/>
          <w:lang w:val="fi-FI"/>
        </w:rPr>
        <w:t xml:space="preserve"> </w:t>
      </w:r>
      <w:proofErr w:type="spellStart"/>
      <w:r w:rsidRPr="00EC7F9B">
        <w:rPr>
          <w:i/>
          <w:iCs/>
          <w:lang w:val="fi-FI"/>
        </w:rPr>
        <w:t>kemampuan</w:t>
      </w:r>
      <w:proofErr w:type="spellEnd"/>
      <w:r w:rsidRPr="00EC7F9B">
        <w:rPr>
          <w:i/>
          <w:iCs/>
          <w:lang w:val="fi-FI"/>
        </w:rPr>
        <w:t xml:space="preserve"> </w:t>
      </w:r>
      <w:proofErr w:type="spellStart"/>
      <w:r w:rsidRPr="00EC7F9B">
        <w:rPr>
          <w:i/>
          <w:iCs/>
          <w:lang w:val="fi-FI"/>
        </w:rPr>
        <w:t>anak</w:t>
      </w:r>
      <w:proofErr w:type="spellEnd"/>
      <w:r w:rsidRPr="00EC7F9B">
        <w:rPr>
          <w:i/>
          <w:iCs/>
          <w:lang w:val="fi-FI"/>
        </w:rPr>
        <w:t xml:space="preserve"> </w:t>
      </w:r>
      <w:proofErr w:type="spellStart"/>
      <w:r w:rsidRPr="00EC7F9B">
        <w:rPr>
          <w:i/>
          <w:iCs/>
          <w:lang w:val="fi-FI"/>
        </w:rPr>
        <w:t>dengan</w:t>
      </w:r>
      <w:proofErr w:type="spellEnd"/>
      <w:r w:rsidRPr="00EC7F9B">
        <w:rPr>
          <w:i/>
          <w:iCs/>
          <w:lang w:val="fi-FI"/>
        </w:rPr>
        <w:t xml:space="preserve"> itu </w:t>
      </w:r>
      <w:proofErr w:type="spellStart"/>
      <w:r w:rsidRPr="00EC7F9B">
        <w:rPr>
          <w:i/>
          <w:iCs/>
          <w:lang w:val="fi-FI"/>
        </w:rPr>
        <w:t>tea</w:t>
      </w:r>
      <w:proofErr w:type="spellEnd"/>
      <w:r w:rsidRPr="00EC7F9B">
        <w:rPr>
          <w:i/>
          <w:iCs/>
          <w:lang w:val="fi-FI"/>
        </w:rPr>
        <w:t xml:space="preserve">… </w:t>
      </w:r>
      <w:proofErr w:type="spellStart"/>
      <w:r w:rsidRPr="00EC7F9B">
        <w:rPr>
          <w:i/>
          <w:iCs/>
          <w:lang w:val="fi-FI"/>
        </w:rPr>
        <w:t>bukan</w:t>
      </w:r>
      <w:proofErr w:type="spellEnd"/>
      <w:r w:rsidRPr="00EC7F9B">
        <w:rPr>
          <w:i/>
          <w:iCs/>
          <w:lang w:val="fi-FI"/>
        </w:rPr>
        <w:t xml:space="preserve"> </w:t>
      </w:r>
      <w:proofErr w:type="spellStart"/>
      <w:r w:rsidRPr="00EC7F9B">
        <w:rPr>
          <w:i/>
          <w:iCs/>
          <w:lang w:val="fi-FI"/>
        </w:rPr>
        <w:t>hanya</w:t>
      </w:r>
      <w:proofErr w:type="spellEnd"/>
      <w:r w:rsidRPr="00EC7F9B">
        <w:rPr>
          <w:i/>
          <w:iCs/>
          <w:lang w:val="fi-FI"/>
        </w:rPr>
        <w:t xml:space="preserve"> </w:t>
      </w:r>
      <w:proofErr w:type="spellStart"/>
      <w:r w:rsidRPr="00EC7F9B">
        <w:rPr>
          <w:i/>
          <w:iCs/>
          <w:lang w:val="fi-FI"/>
        </w:rPr>
        <w:t>about</w:t>
      </w:r>
      <w:proofErr w:type="spellEnd"/>
      <w:r w:rsidRPr="00EC7F9B">
        <w:rPr>
          <w:i/>
          <w:iCs/>
          <w:lang w:val="fi-FI"/>
        </w:rPr>
        <w:t xml:space="preserve"> </w:t>
      </w:r>
      <w:proofErr w:type="spellStart"/>
      <w:r w:rsidRPr="00EC7F9B">
        <w:rPr>
          <w:i/>
          <w:iCs/>
          <w:lang w:val="fi-FI"/>
        </w:rPr>
        <w:t>writing</w:t>
      </w:r>
      <w:proofErr w:type="spellEnd"/>
      <w:r w:rsidRPr="00EC7F9B">
        <w:rPr>
          <w:i/>
          <w:iCs/>
          <w:lang w:val="fi-FI"/>
        </w:rPr>
        <w:t xml:space="preserve"> </w:t>
      </w:r>
      <w:proofErr w:type="spellStart"/>
      <w:r w:rsidRPr="00EC7F9B">
        <w:rPr>
          <w:i/>
          <w:iCs/>
          <w:lang w:val="fi-FI"/>
        </w:rPr>
        <w:t>tetapi</w:t>
      </w:r>
      <w:proofErr w:type="spellEnd"/>
      <w:r w:rsidRPr="00EC7F9B">
        <w:rPr>
          <w:i/>
          <w:iCs/>
          <w:lang w:val="fi-FI"/>
        </w:rPr>
        <w:t xml:space="preserve"> </w:t>
      </w:r>
      <w:proofErr w:type="spellStart"/>
      <w:r w:rsidRPr="00EC7F9B">
        <w:rPr>
          <w:i/>
          <w:iCs/>
          <w:lang w:val="fi-FI"/>
        </w:rPr>
        <w:t>juga</w:t>
      </w:r>
      <w:proofErr w:type="spellEnd"/>
      <w:r w:rsidRPr="00EC7F9B">
        <w:rPr>
          <w:i/>
          <w:iCs/>
          <w:lang w:val="fi-FI"/>
        </w:rPr>
        <w:t xml:space="preserve"> </w:t>
      </w:r>
      <w:proofErr w:type="spellStart"/>
      <w:r w:rsidRPr="00EC7F9B">
        <w:rPr>
          <w:i/>
          <w:iCs/>
          <w:lang w:val="fi-FI"/>
        </w:rPr>
        <w:t>speaking</w:t>
      </w:r>
      <w:proofErr w:type="spellEnd"/>
      <w:r w:rsidRPr="00EC7F9B">
        <w:rPr>
          <w:i/>
          <w:iCs/>
          <w:lang w:val="fi-FI"/>
        </w:rPr>
        <w:t xml:space="preserve"> </w:t>
      </w:r>
      <w:proofErr w:type="spellStart"/>
      <w:r w:rsidRPr="00EC7F9B">
        <w:rPr>
          <w:i/>
          <w:iCs/>
          <w:lang w:val="fi-FI"/>
        </w:rPr>
        <w:t>skill</w:t>
      </w:r>
      <w:proofErr w:type="spellEnd"/>
      <w:r w:rsidRPr="00EC7F9B">
        <w:rPr>
          <w:i/>
          <w:iCs/>
          <w:lang w:val="fi-FI"/>
        </w:rPr>
        <w:t xml:space="preserve"> </w:t>
      </w:r>
      <w:proofErr w:type="spellStart"/>
      <w:r w:rsidRPr="00EC7F9B">
        <w:rPr>
          <w:i/>
          <w:iCs/>
          <w:lang w:val="fi-FI"/>
        </w:rPr>
        <w:t>nya</w:t>
      </w:r>
      <w:proofErr w:type="spellEnd"/>
      <w:r w:rsidRPr="00EC7F9B">
        <w:rPr>
          <w:i/>
          <w:iCs/>
          <w:lang w:val="fi-FI"/>
        </w:rPr>
        <w:t xml:space="preserve"> </w:t>
      </w:r>
      <w:proofErr w:type="spellStart"/>
      <w:r w:rsidRPr="00EC7F9B">
        <w:rPr>
          <w:i/>
          <w:iCs/>
          <w:lang w:val="fi-FI"/>
        </w:rPr>
        <w:t>juga</w:t>
      </w:r>
      <w:proofErr w:type="spellEnd"/>
      <w:r w:rsidRPr="00EC7F9B">
        <w:rPr>
          <w:i/>
          <w:iCs/>
          <w:lang w:val="fi-FI"/>
        </w:rPr>
        <w:t xml:space="preserve"> </w:t>
      </w:r>
      <w:proofErr w:type="spellStart"/>
      <w:r w:rsidRPr="00EC7F9B">
        <w:rPr>
          <w:i/>
          <w:iCs/>
          <w:lang w:val="fi-FI"/>
        </w:rPr>
        <w:t>digali</w:t>
      </w:r>
      <w:proofErr w:type="spellEnd"/>
      <w:r w:rsidRPr="00EC7F9B">
        <w:rPr>
          <w:i/>
          <w:iCs/>
          <w:lang w:val="fi-FI"/>
        </w:rPr>
        <w:t xml:space="preserve">. </w:t>
      </w:r>
      <w:proofErr w:type="spellStart"/>
      <w:r w:rsidRPr="00EC7F9B">
        <w:rPr>
          <w:i/>
          <w:iCs/>
          <w:lang w:val="fi-FI"/>
        </w:rPr>
        <w:t>Terus</w:t>
      </w:r>
      <w:proofErr w:type="spellEnd"/>
      <w:r w:rsidRPr="00EC7F9B">
        <w:rPr>
          <w:i/>
          <w:iCs/>
          <w:lang w:val="fi-FI"/>
        </w:rPr>
        <w:t xml:space="preserve"> </w:t>
      </w:r>
      <w:proofErr w:type="spellStart"/>
      <w:r w:rsidRPr="00EC7F9B">
        <w:rPr>
          <w:i/>
          <w:iCs/>
          <w:lang w:val="fi-FI"/>
        </w:rPr>
        <w:t>bukan</w:t>
      </w:r>
      <w:proofErr w:type="spellEnd"/>
      <w:r w:rsidRPr="00EC7F9B">
        <w:rPr>
          <w:i/>
          <w:iCs/>
          <w:lang w:val="fi-FI"/>
        </w:rPr>
        <w:t xml:space="preserve"> </w:t>
      </w:r>
      <w:proofErr w:type="spellStart"/>
      <w:r w:rsidRPr="00EC7F9B">
        <w:rPr>
          <w:i/>
          <w:iCs/>
          <w:lang w:val="fi-FI"/>
        </w:rPr>
        <w:t>hanya</w:t>
      </w:r>
      <w:proofErr w:type="spellEnd"/>
      <w:r w:rsidRPr="00EC7F9B">
        <w:rPr>
          <w:i/>
          <w:iCs/>
          <w:lang w:val="fi-FI"/>
        </w:rPr>
        <w:t xml:space="preserve"> </w:t>
      </w:r>
      <w:proofErr w:type="spellStart"/>
      <w:r w:rsidRPr="00EC7F9B">
        <w:rPr>
          <w:i/>
          <w:iCs/>
          <w:lang w:val="fi-FI"/>
        </w:rPr>
        <w:t>speaking</w:t>
      </w:r>
      <w:proofErr w:type="spellEnd"/>
      <w:r w:rsidRPr="00EC7F9B">
        <w:rPr>
          <w:i/>
          <w:iCs/>
          <w:lang w:val="fi-FI"/>
        </w:rPr>
        <w:t xml:space="preserve"> </w:t>
      </w:r>
      <w:proofErr w:type="spellStart"/>
      <w:r w:rsidRPr="00EC7F9B">
        <w:rPr>
          <w:i/>
          <w:iCs/>
          <w:lang w:val="fi-FI"/>
        </w:rPr>
        <w:t>skill</w:t>
      </w:r>
      <w:proofErr w:type="spellEnd"/>
      <w:r w:rsidRPr="00EC7F9B">
        <w:rPr>
          <w:i/>
          <w:iCs/>
          <w:lang w:val="fi-FI"/>
        </w:rPr>
        <w:t xml:space="preserve">, </w:t>
      </w:r>
      <w:proofErr w:type="spellStart"/>
      <w:r w:rsidRPr="00EC7F9B">
        <w:rPr>
          <w:i/>
          <w:iCs/>
          <w:lang w:val="fi-FI"/>
        </w:rPr>
        <w:t>tetapi</w:t>
      </w:r>
      <w:proofErr w:type="spellEnd"/>
      <w:r w:rsidRPr="00EC7F9B">
        <w:rPr>
          <w:i/>
          <w:iCs/>
          <w:lang w:val="fi-FI"/>
        </w:rPr>
        <w:t xml:space="preserve"> </w:t>
      </w:r>
      <w:proofErr w:type="spellStart"/>
      <w:r w:rsidRPr="00EC7F9B">
        <w:rPr>
          <w:i/>
          <w:iCs/>
          <w:lang w:val="fi-FI"/>
        </w:rPr>
        <w:t>juga</w:t>
      </w:r>
      <w:proofErr w:type="spellEnd"/>
      <w:r w:rsidRPr="00EC7F9B">
        <w:rPr>
          <w:i/>
          <w:iCs/>
          <w:lang w:val="fi-FI"/>
        </w:rPr>
        <w:t xml:space="preserve"> </w:t>
      </w:r>
      <w:proofErr w:type="spellStart"/>
      <w:r w:rsidRPr="00EC7F9B">
        <w:rPr>
          <w:i/>
          <w:iCs/>
          <w:lang w:val="fi-FI"/>
        </w:rPr>
        <w:t>reading</w:t>
      </w:r>
      <w:proofErr w:type="spellEnd"/>
      <w:r w:rsidRPr="00EC7F9B">
        <w:rPr>
          <w:i/>
          <w:iCs/>
          <w:lang w:val="fi-FI"/>
        </w:rPr>
        <w:t xml:space="preserve"> </w:t>
      </w:r>
      <w:proofErr w:type="spellStart"/>
      <w:r w:rsidRPr="00EC7F9B">
        <w:rPr>
          <w:i/>
          <w:iCs/>
          <w:lang w:val="fi-FI"/>
        </w:rPr>
        <w:t>skillnya</w:t>
      </w:r>
      <w:proofErr w:type="spellEnd"/>
      <w:r w:rsidRPr="00EC7F9B">
        <w:rPr>
          <w:i/>
          <w:iCs/>
          <w:lang w:val="fi-FI"/>
        </w:rPr>
        <w:t xml:space="preserve">, </w:t>
      </w:r>
      <w:proofErr w:type="spellStart"/>
      <w:r w:rsidRPr="00EC7F9B">
        <w:rPr>
          <w:i/>
          <w:iCs/>
          <w:lang w:val="fi-FI"/>
        </w:rPr>
        <w:t>dan</w:t>
      </w:r>
      <w:proofErr w:type="spellEnd"/>
      <w:r w:rsidRPr="00EC7F9B">
        <w:rPr>
          <w:i/>
          <w:iCs/>
          <w:lang w:val="fi-FI"/>
        </w:rPr>
        <w:t xml:space="preserve"> </w:t>
      </w:r>
      <w:proofErr w:type="spellStart"/>
      <w:r w:rsidRPr="00EC7F9B">
        <w:rPr>
          <w:i/>
          <w:iCs/>
          <w:lang w:val="fi-FI"/>
        </w:rPr>
        <w:t>menurut</w:t>
      </w:r>
      <w:proofErr w:type="spellEnd"/>
      <w:r w:rsidRPr="00EC7F9B">
        <w:rPr>
          <w:i/>
          <w:iCs/>
          <w:lang w:val="fi-FI"/>
        </w:rPr>
        <w:t xml:space="preserve"> </w:t>
      </w:r>
      <w:proofErr w:type="spellStart"/>
      <w:r w:rsidRPr="00EC7F9B">
        <w:rPr>
          <w:i/>
          <w:iCs/>
          <w:lang w:val="fi-FI"/>
        </w:rPr>
        <w:t>saya</w:t>
      </w:r>
      <w:proofErr w:type="spellEnd"/>
      <w:r w:rsidRPr="00EC7F9B">
        <w:rPr>
          <w:i/>
          <w:iCs/>
          <w:lang w:val="fi-FI"/>
        </w:rPr>
        <w:t xml:space="preserve">, sangat </w:t>
      </w:r>
      <w:proofErr w:type="spellStart"/>
      <w:r w:rsidRPr="00EC7F9B">
        <w:rPr>
          <w:i/>
          <w:iCs/>
          <w:lang w:val="fi-FI"/>
        </w:rPr>
        <w:t>baik</w:t>
      </w:r>
      <w:proofErr w:type="spellEnd"/>
      <w:r w:rsidRPr="00EC7F9B">
        <w:rPr>
          <w:i/>
          <w:iCs/>
          <w:lang w:val="fi-FI"/>
        </w:rPr>
        <w:t xml:space="preserve"> </w:t>
      </w:r>
      <w:proofErr w:type="spellStart"/>
      <w:r w:rsidRPr="00EC7F9B">
        <w:rPr>
          <w:i/>
          <w:iCs/>
          <w:lang w:val="fi-FI"/>
        </w:rPr>
        <w:t>sekali</w:t>
      </w:r>
      <w:proofErr w:type="spellEnd"/>
      <w:r w:rsidRPr="00EC7F9B">
        <w:rPr>
          <w:i/>
          <w:iCs/>
          <w:lang w:val="fi-FI"/>
        </w:rPr>
        <w:t xml:space="preserve"> </w:t>
      </w:r>
      <w:proofErr w:type="spellStart"/>
      <w:r w:rsidRPr="00EC7F9B">
        <w:rPr>
          <w:i/>
          <w:iCs/>
          <w:lang w:val="fi-FI"/>
        </w:rPr>
        <w:t>meskipun</w:t>
      </w:r>
      <w:proofErr w:type="spellEnd"/>
      <w:r w:rsidRPr="00EC7F9B">
        <w:rPr>
          <w:i/>
          <w:iCs/>
          <w:lang w:val="fi-FI"/>
        </w:rPr>
        <w:t xml:space="preserve"> </w:t>
      </w:r>
      <w:proofErr w:type="spellStart"/>
      <w:r w:rsidRPr="00EC7F9B">
        <w:rPr>
          <w:i/>
          <w:iCs/>
          <w:lang w:val="fi-FI"/>
        </w:rPr>
        <w:t>materinya</w:t>
      </w:r>
      <w:proofErr w:type="spellEnd"/>
      <w:r w:rsidRPr="00EC7F9B">
        <w:rPr>
          <w:i/>
          <w:iCs/>
          <w:lang w:val="fi-FI"/>
        </w:rPr>
        <w:t xml:space="preserve"> itu </w:t>
      </w:r>
      <w:proofErr w:type="spellStart"/>
      <w:r w:rsidRPr="00EC7F9B">
        <w:rPr>
          <w:i/>
          <w:iCs/>
          <w:lang w:val="fi-FI"/>
        </w:rPr>
        <w:t>itu</w:t>
      </w:r>
      <w:proofErr w:type="spellEnd"/>
      <w:r w:rsidRPr="00EC7F9B">
        <w:rPr>
          <w:i/>
          <w:iCs/>
          <w:lang w:val="fi-FI"/>
        </w:rPr>
        <w:t xml:space="preserve"> aja </w:t>
      </w:r>
      <w:proofErr w:type="spellStart"/>
      <w:r w:rsidRPr="00EC7F9B">
        <w:rPr>
          <w:i/>
          <w:iCs/>
          <w:lang w:val="fi-FI"/>
        </w:rPr>
        <w:t>kelas</w:t>
      </w:r>
      <w:proofErr w:type="spellEnd"/>
      <w:r w:rsidRPr="00EC7F9B">
        <w:rPr>
          <w:i/>
          <w:iCs/>
          <w:lang w:val="fi-FI"/>
        </w:rPr>
        <w:t xml:space="preserve"> 10 </w:t>
      </w:r>
      <w:proofErr w:type="spellStart"/>
      <w:r w:rsidRPr="00EC7F9B">
        <w:rPr>
          <w:i/>
          <w:iCs/>
          <w:lang w:val="fi-FI"/>
        </w:rPr>
        <w:t>dan</w:t>
      </w:r>
      <w:proofErr w:type="spellEnd"/>
      <w:r w:rsidRPr="00EC7F9B">
        <w:rPr>
          <w:i/>
          <w:iCs/>
          <w:lang w:val="fi-FI"/>
        </w:rPr>
        <w:t xml:space="preserve"> 11 </w:t>
      </w:r>
      <w:proofErr w:type="spellStart"/>
      <w:r w:rsidRPr="00EC7F9B">
        <w:rPr>
          <w:i/>
          <w:iCs/>
          <w:lang w:val="fi-FI"/>
        </w:rPr>
        <w:t>tapi</w:t>
      </w:r>
      <w:proofErr w:type="spellEnd"/>
      <w:r w:rsidRPr="00EC7F9B">
        <w:rPr>
          <w:i/>
          <w:iCs/>
          <w:lang w:val="fi-FI"/>
        </w:rPr>
        <w:t xml:space="preserve"> </w:t>
      </w:r>
      <w:proofErr w:type="spellStart"/>
      <w:r w:rsidRPr="00EC7F9B">
        <w:rPr>
          <w:i/>
          <w:iCs/>
          <w:lang w:val="fi-FI"/>
        </w:rPr>
        <w:t>disini</w:t>
      </w:r>
      <w:proofErr w:type="spellEnd"/>
      <w:r w:rsidRPr="00EC7F9B">
        <w:rPr>
          <w:i/>
          <w:iCs/>
          <w:lang w:val="fi-FI"/>
        </w:rPr>
        <w:t xml:space="preserve"> </w:t>
      </w:r>
      <w:proofErr w:type="spellStart"/>
      <w:r w:rsidRPr="00EC7F9B">
        <w:rPr>
          <w:i/>
          <w:iCs/>
          <w:lang w:val="fi-FI"/>
        </w:rPr>
        <w:t>ada</w:t>
      </w:r>
      <w:proofErr w:type="spellEnd"/>
      <w:r w:rsidRPr="00EC7F9B">
        <w:rPr>
          <w:i/>
          <w:iCs/>
          <w:lang w:val="fi-FI"/>
        </w:rPr>
        <w:t xml:space="preserve"> </w:t>
      </w:r>
      <w:proofErr w:type="spellStart"/>
      <w:r w:rsidRPr="00EC7F9B">
        <w:rPr>
          <w:i/>
          <w:iCs/>
          <w:lang w:val="fi-FI"/>
        </w:rPr>
        <w:t>reinforcementnya</w:t>
      </w:r>
      <w:proofErr w:type="spellEnd"/>
      <w:r w:rsidRPr="00EC7F9B">
        <w:rPr>
          <w:i/>
          <w:iCs/>
          <w:lang w:val="fi-FI"/>
        </w:rPr>
        <w:t xml:space="preserve">, </w:t>
      </w:r>
      <w:proofErr w:type="spellStart"/>
      <w:r w:rsidRPr="00EC7F9B">
        <w:rPr>
          <w:i/>
          <w:iCs/>
          <w:lang w:val="fi-FI"/>
        </w:rPr>
        <w:t>jadi</w:t>
      </w:r>
      <w:proofErr w:type="spellEnd"/>
      <w:r w:rsidRPr="00EC7F9B">
        <w:rPr>
          <w:i/>
          <w:iCs/>
          <w:lang w:val="fi-FI"/>
        </w:rPr>
        <w:t xml:space="preserve"> </w:t>
      </w:r>
      <w:proofErr w:type="spellStart"/>
      <w:r w:rsidRPr="00EC7F9B">
        <w:rPr>
          <w:i/>
          <w:iCs/>
          <w:lang w:val="fi-FI"/>
        </w:rPr>
        <w:t>lebih</w:t>
      </w:r>
      <w:proofErr w:type="spellEnd"/>
      <w:r w:rsidRPr="00EC7F9B">
        <w:rPr>
          <w:i/>
          <w:iCs/>
          <w:lang w:val="fi-FI"/>
        </w:rPr>
        <w:t xml:space="preserve"> </w:t>
      </w:r>
      <w:proofErr w:type="spellStart"/>
      <w:r w:rsidRPr="00EC7F9B">
        <w:rPr>
          <w:i/>
          <w:iCs/>
          <w:lang w:val="fi-FI"/>
        </w:rPr>
        <w:t>kuat</w:t>
      </w:r>
      <w:proofErr w:type="spellEnd"/>
      <w:r w:rsidRPr="00EC7F9B">
        <w:rPr>
          <w:i/>
          <w:iCs/>
          <w:lang w:val="fi-FI"/>
        </w:rPr>
        <w:t xml:space="preserve"> </w:t>
      </w:r>
      <w:proofErr w:type="spellStart"/>
      <w:r w:rsidRPr="00EC7F9B">
        <w:rPr>
          <w:i/>
          <w:iCs/>
          <w:lang w:val="fi-FI"/>
        </w:rPr>
        <w:t>ya</w:t>
      </w:r>
      <w:proofErr w:type="spellEnd"/>
      <w:r w:rsidRPr="00EC7F9B">
        <w:rPr>
          <w:i/>
          <w:iCs/>
          <w:lang w:val="fi-FI"/>
        </w:rPr>
        <w:t>, (T1).</w:t>
      </w:r>
    </w:p>
    <w:p w14:paraId="0932790E" w14:textId="77777777" w:rsidR="00060E64" w:rsidRDefault="00060E64" w:rsidP="00060E64">
      <w:pPr>
        <w:pStyle w:val="Wawasan24BodyArticle"/>
        <w:spacing w:line="312" w:lineRule="auto"/>
        <w:ind w:left="284" w:firstLine="0"/>
        <w:rPr>
          <w:b/>
          <w:bCs/>
        </w:rPr>
      </w:pPr>
    </w:p>
    <w:p w14:paraId="187CD201" w14:textId="5B989FAC" w:rsidR="00060E64" w:rsidRDefault="00492278" w:rsidP="00060E64">
      <w:pPr>
        <w:pStyle w:val="Wawasan24BodyArticle"/>
        <w:spacing w:line="312" w:lineRule="auto"/>
        <w:ind w:left="284" w:firstLine="0"/>
        <w:rPr>
          <w:b/>
          <w:bCs/>
        </w:rPr>
      </w:pPr>
      <w:r w:rsidRPr="00EC7F9B">
        <w:rPr>
          <w:b/>
          <w:bCs/>
        </w:rPr>
        <w:t>Excerpt 1</w:t>
      </w:r>
    </w:p>
    <w:p w14:paraId="143DD253" w14:textId="22BA640A" w:rsidR="00060E64" w:rsidRDefault="00492278" w:rsidP="00060E64">
      <w:pPr>
        <w:pStyle w:val="Wawasan24BodyArticle"/>
        <w:ind w:left="284" w:firstLine="0"/>
      </w:pPr>
      <w:r w:rsidRPr="00EC7F9B">
        <w:t>I also agree with the Independent Curriculum. Why? Because the teacher was asked to... what is it... to make it more creative. So what? So that the child, um, what's the name… how to bring out children's abilities with those... not only about writing but also speaking skills are also explored. Then it's not just speaking skills, but also reading skills, and in my opinion, it's very good, even though the material is just class 10 and 11, but here there is reinforcement, so it's stronger, (T1).</w:t>
      </w:r>
    </w:p>
    <w:p w14:paraId="6769C455" w14:textId="77777777" w:rsidR="00060E64" w:rsidRDefault="00060E64" w:rsidP="00060E64">
      <w:pPr>
        <w:pStyle w:val="Wawasan24BodyArticle"/>
        <w:spacing w:line="312" w:lineRule="auto"/>
      </w:pPr>
    </w:p>
    <w:p w14:paraId="029BF8C3" w14:textId="705AD351" w:rsidR="00060E64" w:rsidRDefault="00060E64" w:rsidP="00060E64">
      <w:pPr>
        <w:pStyle w:val="Wawasan24BodyArticle"/>
        <w:spacing w:line="312" w:lineRule="auto"/>
      </w:pPr>
      <w:r w:rsidRPr="00EC7F9B">
        <w:t xml:space="preserve">From the excerpt above, it is the same as what has been explained that this curriculum change requires teachers to be more creative, innovative, critical and also practical in carrying out teaching and learning activities to achieve curriculum targets. The launch of the Merdeka Curriculum is an opportunity to modernize teaching practices, as well as to increase the focus on students' critical thinking, creativity, and student-centred English learning. Then regarding the English material in the Merdeka Curriculum, the teacher said that although the topic of the material taught was the same, the content of the material was different. The teacher said that this could help students understand class learning because of repetition. This is in line with the opinion of </w:t>
      </w:r>
      <w:r>
        <w:fldChar w:fldCharType="begin"/>
      </w:r>
      <w:r>
        <w:instrText xml:space="preserve"> ADDIN ZOTERO_ITEM CSL_CITATION {"citationID":"M3wH8Y4U","properties":{"formattedCitation":"(Zendrato &amp; Agatha, 2023)","plainCitation":"(Zendrato &amp; Agatha, 2023)","noteIndex":0},"citationItems":[{"id":568,"uris":["http://zotero.org/users/local/3CG6N2Av/items/DMUXE4P8"],"itemData":{"id":568,"type":"article-journal","container-title":"Jurnal Shanan","issue":"2","page":"227–242","source":"Google Scholar","title":"An analysis of Merdeka Curriculum implementation in Indonesia: A case study of facilitating students’ transformation","title-short":"An analysis of Merdeka Curriculum implementation in Indonesia","volume":"7","author":[{"family":"Zendrato","given":"Juniriang"},{"family":"Agatha","given":"Dorothy Christabelle"}],"issued":{"date-parts":[["2023"]]}}}],"schema":"https://github.com/citation-style-language/schema/raw/master/csl-citation.json"} </w:instrText>
      </w:r>
      <w:r>
        <w:fldChar w:fldCharType="separate"/>
      </w:r>
      <w:r w:rsidRPr="00E7083D">
        <w:t xml:space="preserve">Zendrato &amp; Agatha </w:t>
      </w:r>
      <w:r w:rsidRPr="00EC7F9B">
        <w:t>(</w:t>
      </w:r>
      <w:r w:rsidRPr="00E7083D">
        <w:t>2023)</w:t>
      </w:r>
      <w:r>
        <w:fldChar w:fldCharType="end"/>
      </w:r>
      <w:r w:rsidRPr="00EC7F9B">
        <w:t xml:space="preserve"> that the Merdeka Curriculum concept begins with freedom to think and innovate through creative and independent learning to encourage the creation of an independent spirit in students. Apart from that, it is similar to research conducted by </w:t>
      </w:r>
      <w:r>
        <w:fldChar w:fldCharType="begin"/>
      </w:r>
      <w:r>
        <w:instrText xml:space="preserve"> ADDIN ZOTERO_ITEM CSL_CITATION {"citationID":"ZsDJXD3Z","properties":{"formattedCitation":"(Sumito, 2023)","plainCitation":"(Sumito, 2023)","noteIndex":0},"citationItems":[{"id":578,"uris":["http://zotero.org/users/local/3CG6N2Av/items/CRAMIDV3"],"itemData":{"id":578,"type":"thesis","genre":"PhD Thesis","publisher":"STATE ISLAMIC UNIVERSITY","source":"Google Scholar","title":"TEACHERS’PERCEPTIONS AT MTS MIFTAHUL HUDA CURAH KATES JEMBER ON THE MERDEKA CURRICULUM AND THE IMPLEMENTATION","URL":"http://digilib.uinkhas.ac.id/25557/1/DADANG%20SUMITO_T20176060.pdf","author":[{"family":"Sumito","given":"Dadang"}],"accessed":{"date-parts":[["2024",10,27]]},"issued":{"date-parts":[["2023"]]}}}],"schema":"https://github.com/citation-style-language/schema/raw/master/csl-citation.json"} </w:instrText>
      </w:r>
      <w:r>
        <w:fldChar w:fldCharType="separate"/>
      </w:r>
      <w:r w:rsidRPr="005152F0">
        <w:t xml:space="preserve">Sumito </w:t>
      </w:r>
      <w:r w:rsidRPr="00EC7F9B">
        <w:t>(</w:t>
      </w:r>
      <w:r w:rsidRPr="005152F0">
        <w:t>2023)</w:t>
      </w:r>
      <w:r>
        <w:fldChar w:fldCharType="end"/>
      </w:r>
      <w:r w:rsidRPr="00EC7F9B">
        <w:t xml:space="preserve"> where the results show that teachers are required to be more creative, innovative, critical and practical in carrying out the process of teaching and learning activities and assessments to achieve curriculum targets.</w:t>
      </w:r>
    </w:p>
    <w:p w14:paraId="1FF3BD2B" w14:textId="77777777" w:rsidR="00060E64" w:rsidRDefault="00492278" w:rsidP="00060E64">
      <w:pPr>
        <w:pStyle w:val="Wawasan24BodyArticle"/>
        <w:spacing w:line="312" w:lineRule="auto"/>
      </w:pPr>
      <w:r w:rsidRPr="00656A40">
        <w:rPr>
          <w:b/>
          <w:bCs/>
          <w:i/>
          <w:iCs/>
        </w:rPr>
        <w:t>Primacy of Merdeka Curriculum</w:t>
      </w:r>
      <w:r w:rsidRPr="00656A40">
        <w:rPr>
          <w:i/>
          <w:iCs/>
        </w:rPr>
        <w:t>:</w:t>
      </w:r>
      <w:r>
        <w:t xml:space="preserve"> </w:t>
      </w:r>
      <w:r w:rsidRPr="00EC7F9B">
        <w:t>Based on these results, this shows that in the Merdeka Curriculum teachers have the freedom to teach according to the stages of achievement and development of students. The Merdeka Curriculum is designed to be more flexible and adapted to the needs of students. Learning in this curriculum also emphasizes student-</w:t>
      </w:r>
      <w:proofErr w:type="spellStart"/>
      <w:r w:rsidRPr="00EC7F9B">
        <w:t>centred</w:t>
      </w:r>
      <w:proofErr w:type="spellEnd"/>
      <w:r w:rsidRPr="00EC7F9B">
        <w:t xml:space="preserve"> learning. In the Merdeka Curriculum there is also project based learning which gives students the opportunity to learn and practice English as well as to develop critical thinking, presentations and teamwork. As said by </w:t>
      </w:r>
      <w:r>
        <w:fldChar w:fldCharType="begin"/>
      </w:r>
      <w:r>
        <w:instrText xml:space="preserve"> ADDIN ZOTERO_ITEM CSL_CITATION {"citationID":"jCnCDQ2H","properties":{"formattedCitation":"(Lestari, 2023)","plainCitation":"(Lestari, 2023)","noteIndex":0},"citationItems":[{"id":572,"uris":["http://zotero.org/users/local/3CG6N2Av/items/C8KT3YCV"],"itemData":{"id":572,"type":"article-journal","container-title":"RETORIKA: Jurnal Ilmu Bahasa","issue":"3","page":"331–339","source":"Google Scholar","title":"The English Teacherâ€™ s Perspective and Challenge on Implementing Merdeka Curriculum","volume":"9","author":[{"family":"Lestari","given":"Indah"}],"issued":{"date-parts":[["2023"]]}}}],"schema":"https://github.com/citation-style-language/schema/raw/master/csl-citation.json"} </w:instrText>
      </w:r>
      <w:r>
        <w:fldChar w:fldCharType="separate"/>
      </w:r>
      <w:r w:rsidRPr="005152F0">
        <w:t xml:space="preserve">Lestari </w:t>
      </w:r>
      <w:r w:rsidRPr="00EC7F9B">
        <w:t>(</w:t>
      </w:r>
      <w:r w:rsidRPr="005152F0">
        <w:t>2023)</w:t>
      </w:r>
      <w:r>
        <w:fldChar w:fldCharType="end"/>
      </w:r>
      <w:r w:rsidRPr="00EC7F9B">
        <w:t xml:space="preserve"> that one of the main characteristics of the Merdeka Curriculum is project-based learning which aim to develop students' soft skills and character according to the Pancasila student profile;</w:t>
      </w:r>
    </w:p>
    <w:p w14:paraId="5BF13524" w14:textId="77777777" w:rsidR="00060E64" w:rsidRDefault="00492278" w:rsidP="00060E64">
      <w:pPr>
        <w:pStyle w:val="Wawasan24BodyArticle"/>
        <w:spacing w:line="312" w:lineRule="auto"/>
      </w:pPr>
      <w:r w:rsidRPr="00EC7F9B">
        <w:lastRenderedPageBreak/>
        <w:t xml:space="preserve">As well as the opinion from </w:t>
      </w:r>
      <w:r>
        <w:fldChar w:fldCharType="begin"/>
      </w:r>
      <w:r>
        <w:instrText xml:space="preserve"> ADDIN ZOTERO_ITEM CSL_CITATION {"citationID":"UPHF0zr0","properties":{"formattedCitation":"(Roheni &amp; Wulandari, 2022)","plainCitation":"(Roheni &amp; Wulandari, 2022)","noteIndex":0},"citationItems":[{"id":580,"uris":["http://zotero.org/users/local/3CG6N2Av/items/2YNSHP68"],"itemData":{"id":580,"type":"thesis","genre":"PhD Thesis","publisher":"UIN Raden Mas Said","source":"Google Scholar","title":"An Analysis of Project-Based Learning Implemented in Teaching and Learning English Speaking during the Covid-19 Pandemic at Eleventh Grade Students of SMAN 1 Ngrambe Ngawi Academic Year 2021/2022.","URL":"http://eprints.iain-surakarta.ac.id/3781/1/183221153%20AFRI%20NENENG%20ROHENI.pdf","author":[{"family":"Roheni","given":"Afri Neneng"},{"family":"Wulandari","given":"Maria"}],"accessed":{"date-parts":[["2024",10,27]]},"issued":{"date-parts":[["2022"]]}}}],"schema":"https://github.com/citation-style-language/schema/raw/master/csl-citation.json"} </w:instrText>
      </w:r>
      <w:r>
        <w:fldChar w:fldCharType="separate"/>
      </w:r>
      <w:proofErr w:type="spellStart"/>
      <w:r w:rsidRPr="005152F0">
        <w:t>Roheni</w:t>
      </w:r>
      <w:proofErr w:type="spellEnd"/>
      <w:r w:rsidRPr="005152F0">
        <w:t xml:space="preserve"> &amp; Wulandari</w:t>
      </w:r>
      <w:r>
        <w:t xml:space="preserve"> </w:t>
      </w:r>
      <w:r w:rsidRPr="00EC7F9B">
        <w:t>(</w:t>
      </w:r>
      <w:r w:rsidRPr="005152F0">
        <w:t>2022)</w:t>
      </w:r>
      <w:r>
        <w:fldChar w:fldCharType="end"/>
      </w:r>
      <w:r w:rsidRPr="00EC7F9B">
        <w:t xml:space="preserve"> Project Based Learning is a learning method where students can achieve competency in attitudes, knowledge and skills by using projects in learning activities. Students are directed to develop themselves by engaging in real and meaningful tasks and problems. These results are also in line with the results of interviews conducted by researchers with English teachers, namely:</w:t>
      </w:r>
    </w:p>
    <w:p w14:paraId="500DEE7B" w14:textId="77777777" w:rsidR="00060E64" w:rsidRDefault="00492278" w:rsidP="00060E64">
      <w:pPr>
        <w:pStyle w:val="Wawasan24BodyArticle"/>
        <w:spacing w:line="312" w:lineRule="auto"/>
        <w:rPr>
          <w:b/>
          <w:bCs/>
        </w:rPr>
      </w:pPr>
      <w:r w:rsidRPr="00EC7F9B">
        <w:rPr>
          <w:b/>
          <w:bCs/>
        </w:rPr>
        <w:t>Kutipan 2</w:t>
      </w:r>
    </w:p>
    <w:p w14:paraId="70B7E834" w14:textId="77777777" w:rsidR="00060E64" w:rsidRDefault="00492278" w:rsidP="00060E64">
      <w:pPr>
        <w:pStyle w:val="Wawasan24BodyArticle"/>
        <w:ind w:left="270" w:firstLine="0"/>
        <w:rPr>
          <w:i/>
          <w:iCs/>
        </w:rPr>
      </w:pPr>
      <w:r w:rsidRPr="00EC7F9B">
        <w:rPr>
          <w:i/>
          <w:iCs/>
        </w:rPr>
        <w:t>Belum lagi kan sekarang ada project, kalo yang dulu K-13 kan tidak ada project jadi disitu harus dipelajari lagi, jadi adaptasi sih intinya. Tapi sebenarnya project itu bagus untuk melatih kemandirian siswa supaya siswa bisa produce something, (T3).</w:t>
      </w:r>
    </w:p>
    <w:p w14:paraId="60D3600C" w14:textId="77777777" w:rsidR="00060E64" w:rsidRDefault="00060E64" w:rsidP="00060E64">
      <w:pPr>
        <w:pStyle w:val="Wawasan24BodyArticle"/>
        <w:ind w:left="270" w:firstLine="0"/>
        <w:rPr>
          <w:i/>
          <w:iCs/>
        </w:rPr>
      </w:pPr>
    </w:p>
    <w:p w14:paraId="23787AAF" w14:textId="600754B4" w:rsidR="00060E64" w:rsidRDefault="00492278" w:rsidP="00060E64">
      <w:pPr>
        <w:pStyle w:val="Wawasan24BodyArticle"/>
        <w:spacing w:line="312" w:lineRule="auto"/>
        <w:rPr>
          <w:b/>
          <w:bCs/>
        </w:rPr>
      </w:pPr>
      <w:r w:rsidRPr="00EC7F9B">
        <w:rPr>
          <w:b/>
          <w:bCs/>
        </w:rPr>
        <w:t>Excerpt 2</w:t>
      </w:r>
    </w:p>
    <w:p w14:paraId="2C712974" w14:textId="77777777" w:rsidR="00060E64" w:rsidRDefault="00492278" w:rsidP="00060E64">
      <w:pPr>
        <w:pStyle w:val="Wawasan24BodyArticle"/>
        <w:ind w:left="270" w:firstLine="0"/>
      </w:pPr>
      <w:r w:rsidRPr="00EC7F9B">
        <w:t>Not to mention that now there are projects, in the past K-13 there were no projects so there you have to study again, so adaptation is the point. But actually, the project is good for training student independence so that students can produce something, (T3).</w:t>
      </w:r>
    </w:p>
    <w:p w14:paraId="7E879A86" w14:textId="77777777" w:rsidR="00060E64" w:rsidRDefault="00060E64" w:rsidP="00060E64">
      <w:pPr>
        <w:pStyle w:val="Wawasan24BodyArticle"/>
        <w:spacing w:line="312" w:lineRule="auto"/>
      </w:pPr>
    </w:p>
    <w:p w14:paraId="3FF21256" w14:textId="77777777" w:rsidR="00060E64" w:rsidRDefault="00492278" w:rsidP="00060E64">
      <w:pPr>
        <w:pStyle w:val="Wawasan24BodyArticle"/>
        <w:spacing w:line="312" w:lineRule="auto"/>
      </w:pPr>
      <w:r w:rsidRPr="00EC7F9B">
        <w:t>The Merdeka Curriculum also focuses on important materials to provide sufficient time to study basic competencies intensively. And teacher independence to carry out learning based on student competency is a primacy in the Merdeka Curriculum. The Merdeka Curriculum emphasizes student independence and flexible learning. This allows English teachers to design lessons that are more interesting and more relevant to the interests and abilities of their students. This flexibility in the Merdeka Curriculum is also a way to foster students' deeper understanding and better involvement in English language learning in the classroom. Thus, teachers have a positive perception of the Merdeka Curriculum which gives English teachers the freedom to adapt classroom teaching to the level of achievement and stage of development of their students. Merdeka Curriculum also emphasizes project-based English learning which allows students to be actively involved in learning English while also honing critical thinking, presentation and teamwork skills. Even so, in implementing the Merdeka Curriculum, one of which is the existence of this project in English language learning, English teachers still feel they have to learn more so they can optimize its implementation.</w:t>
      </w:r>
    </w:p>
    <w:p w14:paraId="457C4D1B" w14:textId="77777777" w:rsidR="00060E64" w:rsidRDefault="00492278" w:rsidP="00060E64">
      <w:pPr>
        <w:pStyle w:val="Wawasan24BodyArticle"/>
        <w:spacing w:line="312" w:lineRule="auto"/>
      </w:pPr>
      <w:r w:rsidRPr="00656A40">
        <w:rPr>
          <w:b/>
          <w:bCs/>
          <w:i/>
          <w:iCs/>
        </w:rPr>
        <w:t>Design Principles and Mechanisms Implementation of Merdeka Curriculum</w:t>
      </w:r>
      <w:r w:rsidRPr="00656A40">
        <w:rPr>
          <w:i/>
          <w:iCs/>
        </w:rPr>
        <w:t>:</w:t>
      </w:r>
      <w:r>
        <w:t xml:space="preserve"> </w:t>
      </w:r>
      <w:r w:rsidRPr="00EC7F9B">
        <w:t>The results shows that teachers have a positive perception of the Design Principles and Implementation Mechanisms of Merdeka Curriculum, where Merdeka Curriculum also gives teachers independence in controlling classroom learning. Because as has been mentioned, the Merdeka Curriculum applies Freedom of Learning, therefore, in carrying out English learning in this class, the teacher has the freedom to design what kind of learning in the class. In this way, the Merdeka Curriculum releases standards that are too binding in the learning process and this also allows the English language learning process in all educational units in Indonesia to be non-</w:t>
      </w:r>
      <w:r w:rsidRPr="00EC7F9B">
        <w:lastRenderedPageBreak/>
        <w:t>homogeneous because it depends on the creativity of the teacher and the abilities of the students. These results are also confirmed by the results of an interview with the English teacher at SMAN 1 Rancaekek who said:</w:t>
      </w:r>
    </w:p>
    <w:p w14:paraId="420F8CEB" w14:textId="77777777" w:rsidR="00060E64" w:rsidRDefault="00492278" w:rsidP="00060E64">
      <w:pPr>
        <w:pStyle w:val="Wawasan24BodyArticle"/>
        <w:spacing w:line="312" w:lineRule="auto"/>
        <w:rPr>
          <w:b/>
          <w:bCs/>
        </w:rPr>
      </w:pPr>
      <w:r w:rsidRPr="00EC7F9B">
        <w:rPr>
          <w:b/>
          <w:bCs/>
        </w:rPr>
        <w:t>Kutipan 3</w:t>
      </w:r>
    </w:p>
    <w:p w14:paraId="7DB2EDBE" w14:textId="77777777" w:rsidR="00060E64" w:rsidRDefault="00492278" w:rsidP="00060E64">
      <w:pPr>
        <w:pStyle w:val="Wawasan24BodyArticle"/>
        <w:ind w:left="270" w:firstLine="0"/>
        <w:rPr>
          <w:i/>
          <w:iCs/>
          <w:lang w:val="fi-FI"/>
        </w:rPr>
      </w:pPr>
      <w:r w:rsidRPr="00EC7F9B">
        <w:rPr>
          <w:i/>
          <w:iCs/>
        </w:rPr>
        <w:t xml:space="preserve">Menurut mrs kalo Kurikulum Merdeka itu kaya guru dikasih kebebasan ya, jadi guru itu bebas dalam merancang pembelajaran dikelas kaya gimana. </w:t>
      </w:r>
      <w:proofErr w:type="spellStart"/>
      <w:r w:rsidRPr="00EC7F9B">
        <w:rPr>
          <w:i/>
          <w:iCs/>
          <w:lang w:val="fi-FI"/>
        </w:rPr>
        <w:t>Karena</w:t>
      </w:r>
      <w:proofErr w:type="spellEnd"/>
      <w:r w:rsidRPr="00EC7F9B">
        <w:rPr>
          <w:i/>
          <w:iCs/>
          <w:lang w:val="fi-FI"/>
        </w:rPr>
        <w:t xml:space="preserve"> </w:t>
      </w:r>
      <w:proofErr w:type="spellStart"/>
      <w:r w:rsidRPr="00EC7F9B">
        <w:rPr>
          <w:i/>
          <w:iCs/>
          <w:lang w:val="fi-FI"/>
        </w:rPr>
        <w:t>sekarang</w:t>
      </w:r>
      <w:proofErr w:type="spellEnd"/>
      <w:r w:rsidRPr="00EC7F9B">
        <w:rPr>
          <w:i/>
          <w:iCs/>
          <w:lang w:val="fi-FI"/>
        </w:rPr>
        <w:t xml:space="preserve"> </w:t>
      </w:r>
      <w:proofErr w:type="spellStart"/>
      <w:r w:rsidRPr="00EC7F9B">
        <w:rPr>
          <w:i/>
          <w:iCs/>
          <w:lang w:val="fi-FI"/>
        </w:rPr>
        <w:t>kan</w:t>
      </w:r>
      <w:proofErr w:type="spellEnd"/>
      <w:r w:rsidRPr="00EC7F9B">
        <w:rPr>
          <w:i/>
          <w:iCs/>
          <w:lang w:val="fi-FI"/>
        </w:rPr>
        <w:t xml:space="preserve"> </w:t>
      </w:r>
      <w:proofErr w:type="spellStart"/>
      <w:r w:rsidRPr="00EC7F9B">
        <w:rPr>
          <w:i/>
          <w:iCs/>
          <w:lang w:val="fi-FI"/>
        </w:rPr>
        <w:t>Merdeka</w:t>
      </w:r>
      <w:proofErr w:type="spellEnd"/>
      <w:r w:rsidRPr="00EC7F9B">
        <w:rPr>
          <w:i/>
          <w:iCs/>
          <w:lang w:val="fi-FI"/>
        </w:rPr>
        <w:t xml:space="preserve"> </w:t>
      </w:r>
      <w:proofErr w:type="spellStart"/>
      <w:r w:rsidRPr="00EC7F9B">
        <w:rPr>
          <w:i/>
          <w:iCs/>
          <w:lang w:val="fi-FI"/>
        </w:rPr>
        <w:t>Belajar</w:t>
      </w:r>
      <w:proofErr w:type="spellEnd"/>
      <w:r w:rsidRPr="00EC7F9B">
        <w:rPr>
          <w:i/>
          <w:iCs/>
          <w:lang w:val="fi-FI"/>
        </w:rPr>
        <w:t xml:space="preserve"> </w:t>
      </w:r>
      <w:proofErr w:type="spellStart"/>
      <w:r w:rsidRPr="00EC7F9B">
        <w:rPr>
          <w:i/>
          <w:iCs/>
          <w:lang w:val="fi-FI"/>
        </w:rPr>
        <w:t>ya</w:t>
      </w:r>
      <w:proofErr w:type="spellEnd"/>
      <w:r w:rsidRPr="00EC7F9B">
        <w:rPr>
          <w:i/>
          <w:iCs/>
          <w:lang w:val="fi-FI"/>
        </w:rPr>
        <w:t xml:space="preserve">. </w:t>
      </w:r>
      <w:proofErr w:type="spellStart"/>
      <w:r w:rsidRPr="00EC7F9B">
        <w:rPr>
          <w:i/>
          <w:iCs/>
          <w:lang w:val="fi-FI"/>
        </w:rPr>
        <w:t>Tapi</w:t>
      </w:r>
      <w:proofErr w:type="spellEnd"/>
      <w:r w:rsidRPr="00EC7F9B">
        <w:rPr>
          <w:i/>
          <w:iCs/>
          <w:lang w:val="fi-FI"/>
        </w:rPr>
        <w:t xml:space="preserve"> </w:t>
      </w:r>
      <w:proofErr w:type="spellStart"/>
      <w:r w:rsidRPr="00EC7F9B">
        <w:rPr>
          <w:i/>
          <w:iCs/>
          <w:lang w:val="fi-FI"/>
        </w:rPr>
        <w:t>karena</w:t>
      </w:r>
      <w:proofErr w:type="spellEnd"/>
      <w:r w:rsidRPr="00EC7F9B">
        <w:rPr>
          <w:i/>
          <w:iCs/>
          <w:lang w:val="fi-FI"/>
        </w:rPr>
        <w:t xml:space="preserve"> </w:t>
      </w:r>
      <w:proofErr w:type="spellStart"/>
      <w:r w:rsidRPr="00EC7F9B">
        <w:rPr>
          <w:i/>
          <w:iCs/>
          <w:lang w:val="fi-FI"/>
        </w:rPr>
        <w:t>masih</w:t>
      </w:r>
      <w:proofErr w:type="spellEnd"/>
      <w:r w:rsidRPr="00EC7F9B">
        <w:rPr>
          <w:i/>
          <w:iCs/>
          <w:lang w:val="fi-FI"/>
        </w:rPr>
        <w:t xml:space="preserve"> </w:t>
      </w:r>
      <w:proofErr w:type="spellStart"/>
      <w:r w:rsidRPr="00EC7F9B">
        <w:rPr>
          <w:i/>
          <w:iCs/>
          <w:lang w:val="fi-FI"/>
        </w:rPr>
        <w:t>baru</w:t>
      </w:r>
      <w:proofErr w:type="spellEnd"/>
      <w:r w:rsidRPr="00EC7F9B">
        <w:rPr>
          <w:i/>
          <w:iCs/>
          <w:lang w:val="fi-FI"/>
        </w:rPr>
        <w:t xml:space="preserve"> </w:t>
      </w:r>
      <w:proofErr w:type="spellStart"/>
      <w:r w:rsidRPr="00EC7F9B">
        <w:rPr>
          <w:i/>
          <w:iCs/>
          <w:lang w:val="fi-FI"/>
        </w:rPr>
        <w:t>ya</w:t>
      </w:r>
      <w:proofErr w:type="spellEnd"/>
      <w:r w:rsidRPr="00EC7F9B">
        <w:rPr>
          <w:i/>
          <w:iCs/>
          <w:lang w:val="fi-FI"/>
        </w:rPr>
        <w:t xml:space="preserve"> </w:t>
      </w:r>
      <w:proofErr w:type="spellStart"/>
      <w:r w:rsidRPr="00EC7F9B">
        <w:rPr>
          <w:i/>
          <w:iCs/>
          <w:lang w:val="fi-FI"/>
        </w:rPr>
        <w:t>penerapannya</w:t>
      </w:r>
      <w:proofErr w:type="spellEnd"/>
      <w:r w:rsidRPr="00EC7F9B">
        <w:rPr>
          <w:i/>
          <w:iCs/>
          <w:lang w:val="fi-FI"/>
        </w:rPr>
        <w:t xml:space="preserve"> di </w:t>
      </w:r>
      <w:proofErr w:type="spellStart"/>
      <w:r w:rsidRPr="00EC7F9B">
        <w:rPr>
          <w:i/>
          <w:iCs/>
          <w:lang w:val="fi-FI"/>
        </w:rPr>
        <w:t>sekolah</w:t>
      </w:r>
      <w:proofErr w:type="spellEnd"/>
      <w:r w:rsidRPr="00EC7F9B">
        <w:rPr>
          <w:i/>
          <w:iCs/>
          <w:lang w:val="fi-FI"/>
        </w:rPr>
        <w:t xml:space="preserve"> </w:t>
      </w:r>
      <w:proofErr w:type="spellStart"/>
      <w:r w:rsidRPr="00EC7F9B">
        <w:rPr>
          <w:i/>
          <w:iCs/>
          <w:lang w:val="fi-FI"/>
        </w:rPr>
        <w:t>ini</w:t>
      </w:r>
      <w:proofErr w:type="spellEnd"/>
      <w:r w:rsidRPr="00EC7F9B">
        <w:rPr>
          <w:i/>
          <w:iCs/>
          <w:lang w:val="fi-FI"/>
        </w:rPr>
        <w:t xml:space="preserve"> </w:t>
      </w:r>
      <w:proofErr w:type="spellStart"/>
      <w:r w:rsidRPr="00EC7F9B">
        <w:rPr>
          <w:i/>
          <w:iCs/>
          <w:lang w:val="fi-FI"/>
        </w:rPr>
        <w:t>tuh</w:t>
      </w:r>
      <w:proofErr w:type="spellEnd"/>
      <w:r w:rsidRPr="00EC7F9B">
        <w:rPr>
          <w:i/>
          <w:iCs/>
          <w:lang w:val="fi-FI"/>
        </w:rPr>
        <w:t xml:space="preserve"> </w:t>
      </w:r>
      <w:proofErr w:type="spellStart"/>
      <w:r w:rsidRPr="00EC7F9B">
        <w:rPr>
          <w:i/>
          <w:iCs/>
          <w:lang w:val="fi-FI"/>
        </w:rPr>
        <w:t>jadi</w:t>
      </w:r>
      <w:proofErr w:type="spellEnd"/>
      <w:r w:rsidRPr="00EC7F9B">
        <w:rPr>
          <w:i/>
          <w:iCs/>
          <w:lang w:val="fi-FI"/>
        </w:rPr>
        <w:t xml:space="preserve"> </w:t>
      </w:r>
      <w:proofErr w:type="spellStart"/>
      <w:r w:rsidRPr="00EC7F9B">
        <w:rPr>
          <w:i/>
          <w:iCs/>
          <w:lang w:val="fi-FI"/>
        </w:rPr>
        <w:t>masih</w:t>
      </w:r>
      <w:proofErr w:type="spellEnd"/>
      <w:r w:rsidRPr="00EC7F9B">
        <w:rPr>
          <w:i/>
          <w:iCs/>
          <w:lang w:val="fi-FI"/>
        </w:rPr>
        <w:t xml:space="preserve"> </w:t>
      </w:r>
      <w:proofErr w:type="spellStart"/>
      <w:r w:rsidRPr="00EC7F9B">
        <w:rPr>
          <w:i/>
          <w:iCs/>
          <w:lang w:val="fi-FI"/>
        </w:rPr>
        <w:t>perlu</w:t>
      </w:r>
      <w:proofErr w:type="spellEnd"/>
      <w:r w:rsidRPr="00EC7F9B">
        <w:rPr>
          <w:i/>
          <w:iCs/>
          <w:lang w:val="fi-FI"/>
        </w:rPr>
        <w:t xml:space="preserve"> </w:t>
      </w:r>
      <w:proofErr w:type="spellStart"/>
      <w:r w:rsidRPr="00EC7F9B">
        <w:rPr>
          <w:i/>
          <w:iCs/>
          <w:lang w:val="fi-FI"/>
        </w:rPr>
        <w:t>penyesuaian</w:t>
      </w:r>
      <w:proofErr w:type="spellEnd"/>
      <w:r w:rsidRPr="00EC7F9B">
        <w:rPr>
          <w:i/>
          <w:iCs/>
          <w:lang w:val="fi-FI"/>
        </w:rPr>
        <w:t>, (T4).</w:t>
      </w:r>
    </w:p>
    <w:p w14:paraId="16AC2D9F" w14:textId="77777777" w:rsidR="00C4500F" w:rsidRDefault="00C4500F" w:rsidP="00060E64">
      <w:pPr>
        <w:pStyle w:val="Wawasan24BodyArticle"/>
        <w:spacing w:line="312" w:lineRule="auto"/>
        <w:rPr>
          <w:b/>
          <w:bCs/>
        </w:rPr>
      </w:pPr>
    </w:p>
    <w:p w14:paraId="0CE9E477" w14:textId="1DBA7F23" w:rsidR="00060E64" w:rsidRDefault="00492278" w:rsidP="00060E64">
      <w:pPr>
        <w:pStyle w:val="Wawasan24BodyArticle"/>
        <w:spacing w:line="312" w:lineRule="auto"/>
        <w:rPr>
          <w:b/>
          <w:bCs/>
        </w:rPr>
      </w:pPr>
      <w:r w:rsidRPr="00EC7F9B">
        <w:rPr>
          <w:b/>
          <w:bCs/>
        </w:rPr>
        <w:t>Excerpt 3</w:t>
      </w:r>
    </w:p>
    <w:p w14:paraId="579DA1E4" w14:textId="77777777" w:rsidR="00060E64" w:rsidRDefault="00492278" w:rsidP="00060E64">
      <w:pPr>
        <w:pStyle w:val="Wawasan24BodyArticle"/>
        <w:ind w:left="270" w:firstLine="0"/>
      </w:pPr>
      <w:r w:rsidRPr="00EC7F9B">
        <w:t>In my opinion, the Merdeka Curriculum is like giving teachers freedom, so the teacher is free to plan what kind of learning in the classroom. Because now is Merdeka Belajar, right? But because it is still new in this school, adjustments still need to be made, (T4).</w:t>
      </w:r>
    </w:p>
    <w:p w14:paraId="7E9F0780" w14:textId="77777777" w:rsidR="00060E64" w:rsidRDefault="00060E64" w:rsidP="00060E64">
      <w:pPr>
        <w:pStyle w:val="Wawasan24BodyArticle"/>
        <w:spacing w:line="312" w:lineRule="auto"/>
      </w:pPr>
    </w:p>
    <w:p w14:paraId="3F9097A0" w14:textId="750C9437" w:rsidR="00060E64" w:rsidRDefault="00492278" w:rsidP="00060E64">
      <w:pPr>
        <w:pStyle w:val="Wawasan24BodyArticle"/>
        <w:spacing w:line="312" w:lineRule="auto"/>
      </w:pPr>
      <w:r w:rsidRPr="00EC7F9B">
        <w:t xml:space="preserve">From the data above, it can also be seen that in Merdeka Curriculum, English teachers have freedom in designing classroom learning. This is also felt by other English teachers. Same as the statement from </w:t>
      </w:r>
      <w:r>
        <w:fldChar w:fldCharType="begin"/>
      </w:r>
      <w:r>
        <w:instrText xml:space="preserve"> ADDIN ZOTERO_ITEM CSL_CITATION {"citationID":"hLlnuMlL","properties":{"formattedCitation":"(Sari &amp; Fatmawati, 2023)","plainCitation":"(Sari &amp; Fatmawati, 2023)","noteIndex":0},"citationItems":[{"id":582,"uris":["http://zotero.org/users/local/3CG6N2Av/items/Y8SRXVQN"],"itemData":{"id":582,"type":"thesis","genre":"PhD Thesis","publisher":"UIN RADEN MAS SAID","source":"Google Scholar","title":"The Implementation of Merdeka Curriculum in English Teaching Learning at The Seventh Grade of SMPIT Insan Mulia Surakarta in The Academic Year 2022/2023","URL":"http://eprints.iain-surakarta.ac.id/6366/1/FULL%20TEXT.pdf","author":[{"family":"Sari","given":"Arum Ambar"},{"family":"Fatmawati","given":"Nor Laili"}],"accessed":{"date-parts":[["2024",10,27]]},"issued":{"date-parts":[["2023"]]}}}],"schema":"https://github.com/citation-style-language/schema/raw/master/csl-citation.json"} </w:instrText>
      </w:r>
      <w:r>
        <w:fldChar w:fldCharType="separate"/>
      </w:r>
      <w:r w:rsidRPr="005152F0">
        <w:t xml:space="preserve">Sari &amp; </w:t>
      </w:r>
      <w:proofErr w:type="spellStart"/>
      <w:r w:rsidRPr="005152F0">
        <w:t>Fatmawati</w:t>
      </w:r>
      <w:proofErr w:type="spellEnd"/>
      <w:r w:rsidRPr="005152F0">
        <w:t xml:space="preserve"> </w:t>
      </w:r>
      <w:r w:rsidRPr="00EC7F9B">
        <w:t>(</w:t>
      </w:r>
      <w:r w:rsidRPr="005152F0">
        <w:t>2023)</w:t>
      </w:r>
      <w:r>
        <w:fldChar w:fldCharType="end"/>
      </w:r>
      <w:r w:rsidRPr="00EC7F9B">
        <w:t xml:space="preserve">, Merdeka Curriculum is to explore the great potential possessed by teachers and students, as well as improving the quality of learning by giving teachers the freedom to choose how to deliver the curriculum or teaching methods that suit their students' competencies. Moreover, </w:t>
      </w:r>
      <w:r>
        <w:fldChar w:fldCharType="begin"/>
      </w:r>
      <w:r>
        <w:instrText xml:space="preserve"> ADDIN ZOTERO_ITEM CSL_CITATION {"citationID":"7AkDLYSM","properties":{"formattedCitation":"(Retnaningrum et al., 2023)","plainCitation":"(Retnaningrum et al., 2023)","noteIndex":0},"citationItems":[{"id":584,"uris":["http://zotero.org/users/local/3CG6N2Av/items/P7ULJ49E"],"itemData":{"id":584,"type":"article-journal","container-title":"Journal of Education Research","issue":"2","page":"435–442","source":"Google Scholar","title":"Teacher's paradigm in interpreting the birth of the merdeka curriculum policy","volume":"4","author":[{"family":"Retnaningrum","given":"Elly"},{"family":"Widyatiningtyas","given":"Reviandari"},{"family":"Sari","given":"Ade Risna"},{"family":"Sapulete","given":"Heppy"},{"family":"Solissa","given":"Everhard Markiano"},{"family":"Sujana","given":"I. Gede"}],"issued":{"date-parts":[["2023"]]}}}],"schema":"https://github.com/citation-style-language/schema/raw/master/csl-citation.json"} </w:instrText>
      </w:r>
      <w:r>
        <w:fldChar w:fldCharType="separate"/>
      </w:r>
      <w:proofErr w:type="spellStart"/>
      <w:r w:rsidRPr="005152F0">
        <w:t>Retnaningrum</w:t>
      </w:r>
      <w:proofErr w:type="spellEnd"/>
      <w:r w:rsidRPr="005152F0">
        <w:t xml:space="preserve"> et al.</w:t>
      </w:r>
      <w:r>
        <w:t xml:space="preserve"> </w:t>
      </w:r>
      <w:r w:rsidRPr="00EC7F9B">
        <w:t>(</w:t>
      </w:r>
      <w:r w:rsidRPr="005152F0">
        <w:t>2023)</w:t>
      </w:r>
      <w:r>
        <w:fldChar w:fldCharType="end"/>
      </w:r>
      <w:r w:rsidRPr="00EC7F9B">
        <w:t xml:space="preserve"> believes that the essence of the Independent Curriculum is the freedom of teachers and students in the learning process.</w:t>
      </w:r>
    </w:p>
    <w:p w14:paraId="0780512D" w14:textId="77777777" w:rsidR="00060E64" w:rsidRDefault="00492278" w:rsidP="00060E64">
      <w:pPr>
        <w:pStyle w:val="Wawasan24BodyArticle"/>
        <w:spacing w:line="312" w:lineRule="auto"/>
      </w:pPr>
      <w:r w:rsidRPr="00656A40">
        <w:rPr>
          <w:b/>
          <w:bCs/>
          <w:i/>
          <w:iCs/>
        </w:rPr>
        <w:t>Direction of Change in Merdeka Curriculum</w:t>
      </w:r>
      <w:r w:rsidRPr="00656A40">
        <w:rPr>
          <w:i/>
          <w:iCs/>
        </w:rPr>
        <w:t xml:space="preserve">: </w:t>
      </w:r>
      <w:r w:rsidRPr="00EC7F9B">
        <w:t xml:space="preserve">This shows that the direction of change in the Merdeka Curriculum is focused on student competencies, core material, and there is also the Strengthening Pancasila Student Profiles (P5) program, teachers have a positive perception of this. This is in line with research results from </w:t>
      </w:r>
      <w:r>
        <w:fldChar w:fldCharType="begin"/>
      </w:r>
      <w:r>
        <w:instrText xml:space="preserve"> ADDIN ZOTERO_ITEM CSL_CITATION {"citationID":"72QsPPku","properties":{"formattedCitation":"(Lutfiani, 2023)","plainCitation":"(Lutfiani, 2023)","noteIndex":0},"citationItems":[{"id":555,"uris":["http://zotero.org/users/local/3CG6N2Av/items/M8PKQWW5"],"itemData":{"id":555,"type":"thesis","genre":"PhD Thesis","publisher":"IAIN Ponorogo","source":"Google Scholar","title":"Teachers’ Perspective on English Merdeka Belajar Policy at the Seventh Grade Students of Madrasah Tsanawiyah Negeri 1 Ponorogo","URL":"https://etheses.iainponorogo.ac.id/23814/1/204190010_DITA%20RAFIKA%20LUTFIANI_TADRIS%20BAHASA%20INGGRIS.pdf","author":[{"family":"Lutfiani","given":"Dita Rafika"}],"accessed":{"date-parts":[["2024",10,27]]},"issued":{"date-parts":[["2023"]]}}}],"schema":"https://github.com/citation-style-language/schema/raw/master/csl-citation.json"} </w:instrText>
      </w:r>
      <w:r>
        <w:fldChar w:fldCharType="separate"/>
      </w:r>
      <w:proofErr w:type="spellStart"/>
      <w:r w:rsidRPr="005152F0">
        <w:t>Lutfiani</w:t>
      </w:r>
      <w:proofErr w:type="spellEnd"/>
      <w:r>
        <w:t xml:space="preserve"> </w:t>
      </w:r>
      <w:r w:rsidRPr="00EC7F9B">
        <w:t>(</w:t>
      </w:r>
      <w:r w:rsidRPr="005152F0">
        <w:t>2023)</w:t>
      </w:r>
      <w:r>
        <w:fldChar w:fldCharType="end"/>
      </w:r>
      <w:r w:rsidRPr="00EC7F9B">
        <w:t xml:space="preserve"> 2023) regarding the views of English teachers on the implementation of English language learning and the project to strengthen the profile of Pancasila and </w:t>
      </w:r>
      <w:proofErr w:type="spellStart"/>
      <w:r w:rsidRPr="00EC7F9B">
        <w:t>Rahmatan</w:t>
      </w:r>
      <w:proofErr w:type="spellEnd"/>
      <w:r w:rsidRPr="00EC7F9B">
        <w:t xml:space="preserve"> </w:t>
      </w:r>
      <w:proofErr w:type="spellStart"/>
      <w:r w:rsidRPr="00EC7F9B">
        <w:t>Lilalamin</w:t>
      </w:r>
      <w:proofErr w:type="spellEnd"/>
      <w:r w:rsidRPr="00EC7F9B">
        <w:t xml:space="preserve"> students (P5RA), the teachers agree with the Merdeka Curriculum because it gives teachers freedom in teaching and providing innovation in teaching and learning activities. These results are also the same as the perception of the English teacher at SMAN 1 Rancaekek who said:</w:t>
      </w:r>
    </w:p>
    <w:p w14:paraId="5921B161" w14:textId="77777777" w:rsidR="00060E64" w:rsidRDefault="00492278" w:rsidP="00060E64">
      <w:pPr>
        <w:pStyle w:val="Wawasan24BodyArticle"/>
        <w:spacing w:line="312" w:lineRule="auto"/>
        <w:rPr>
          <w:b/>
          <w:bCs/>
        </w:rPr>
      </w:pPr>
      <w:r w:rsidRPr="00EC7F9B">
        <w:rPr>
          <w:b/>
          <w:bCs/>
        </w:rPr>
        <w:t>Kutipan 4</w:t>
      </w:r>
    </w:p>
    <w:p w14:paraId="38FCF4AB" w14:textId="77777777" w:rsidR="00060E64" w:rsidRDefault="00492278" w:rsidP="00060E64">
      <w:pPr>
        <w:pStyle w:val="Wawasan24BodyArticle"/>
        <w:ind w:left="270" w:firstLine="0"/>
        <w:rPr>
          <w:i/>
          <w:iCs/>
        </w:rPr>
      </w:pPr>
      <w:r w:rsidRPr="00EC7F9B">
        <w:rPr>
          <w:i/>
          <w:iCs/>
        </w:rPr>
        <w:t>Terus hal lain yang menonjol dari Kurikulum Merdeka ini adalah pembelajarannya dikaitkan dengan penguatan karakter siswa, itu dibilangnya P5, ini bagus juga ya buat siswa karena karakter yang kuat itu kan akan sangat dibutuhkan oleh mereka kedepannya, (T2).</w:t>
      </w:r>
    </w:p>
    <w:p w14:paraId="3D098A7D" w14:textId="77777777" w:rsidR="00060E64" w:rsidRDefault="00060E64" w:rsidP="00060E64">
      <w:pPr>
        <w:pStyle w:val="Wawasan24BodyArticle"/>
        <w:spacing w:line="312" w:lineRule="auto"/>
        <w:rPr>
          <w:b/>
          <w:bCs/>
        </w:rPr>
      </w:pPr>
    </w:p>
    <w:p w14:paraId="60D035B3" w14:textId="77777777" w:rsidR="00C4500F" w:rsidRDefault="00C4500F">
      <w:pPr>
        <w:spacing w:after="160" w:line="259" w:lineRule="auto"/>
        <w:ind w:left="0" w:firstLine="0"/>
        <w:jc w:val="left"/>
        <w:rPr>
          <w:b/>
          <w:bCs/>
          <w:color w:val="auto"/>
          <w:szCs w:val="24"/>
          <w:lang w:val="id-ID"/>
        </w:rPr>
      </w:pPr>
      <w:r>
        <w:rPr>
          <w:b/>
          <w:bCs/>
        </w:rPr>
        <w:br w:type="page"/>
      </w:r>
    </w:p>
    <w:p w14:paraId="07E2BA57" w14:textId="665EE04F" w:rsidR="00060E64" w:rsidRDefault="00492278" w:rsidP="00060E64">
      <w:pPr>
        <w:pStyle w:val="Wawasan24BodyArticle"/>
        <w:spacing w:line="312" w:lineRule="auto"/>
        <w:rPr>
          <w:b/>
          <w:bCs/>
        </w:rPr>
      </w:pPr>
      <w:r w:rsidRPr="00EC7F9B">
        <w:rPr>
          <w:b/>
          <w:bCs/>
        </w:rPr>
        <w:lastRenderedPageBreak/>
        <w:t>Excerpt 4</w:t>
      </w:r>
    </w:p>
    <w:p w14:paraId="12E836DF" w14:textId="77777777" w:rsidR="00060E64" w:rsidRDefault="00492278" w:rsidP="00060E64">
      <w:pPr>
        <w:pStyle w:val="Wawasan24BodyArticle"/>
        <w:ind w:left="270" w:firstLine="0"/>
      </w:pPr>
      <w:r w:rsidRPr="00EC7F9B">
        <w:t>Then another thing that stands out about the Merdeka Curriculum is that learning is linked to strengthening students' character, it is called P5, this is also good for students because strong character will be really needed by them in the future, (T2).</w:t>
      </w:r>
    </w:p>
    <w:p w14:paraId="40E33B5F" w14:textId="77777777" w:rsidR="00060E64" w:rsidRDefault="00060E64" w:rsidP="00060E64">
      <w:pPr>
        <w:pStyle w:val="Wawasan24BodyArticle"/>
        <w:spacing w:line="312" w:lineRule="auto"/>
      </w:pPr>
    </w:p>
    <w:p w14:paraId="04B36691" w14:textId="717C194B" w:rsidR="00060E64" w:rsidRDefault="00492278" w:rsidP="00060E64">
      <w:pPr>
        <w:pStyle w:val="Wawasan24BodyArticle"/>
        <w:spacing w:line="312" w:lineRule="auto"/>
      </w:pPr>
      <w:r w:rsidRPr="00EC7F9B">
        <w:t>From this data, the direction of the Merdeka Curriculum is towards a competency-based learning model which includes value-based education through the Pancasila Student Profile Strengthening Project (P5) which aims to produce students who are broad-minded and have academic abilities and are in line with national values so that students can prepare themselves to face the demands of the modern world while maintaining a strong connection to their cultural and ethical roots in everyday life. From this data, the direction of the Merdeka Curriculum is towards a competency-based learning model which includes value-based education through the Pancasila Student Profile Strengthening Project (P5) which aims to produce students who are broad- minded and have academic abilities and are in line with national values so that students can prepare themselves to face the demands of the modern world while maintaining a strong connection to their cultural and ethical roots in everyday life.</w:t>
      </w:r>
    </w:p>
    <w:p w14:paraId="3C03C560" w14:textId="77777777" w:rsidR="00060E64" w:rsidRDefault="00492278" w:rsidP="00060E64">
      <w:pPr>
        <w:pStyle w:val="Wawasan24BodyArticle"/>
        <w:spacing w:line="312" w:lineRule="auto"/>
      </w:pPr>
      <w:r w:rsidRPr="00656A40">
        <w:rPr>
          <w:b/>
          <w:bCs/>
          <w:i/>
          <w:iCs/>
        </w:rPr>
        <w:t>Structure and Framework of Merdeka Curriculum</w:t>
      </w:r>
      <w:r w:rsidRPr="00656A40">
        <w:rPr>
          <w:i/>
          <w:iCs/>
        </w:rPr>
        <w:t xml:space="preserve">: </w:t>
      </w:r>
      <w:r w:rsidRPr="00EC7F9B">
        <w:t>These results show the teacher's positive perception that the curriculum structure and framework for learning using the Merdeka Curriculum set by the government is general. Therefore, in implementing learning in the classroom, teachers are free to design their own methods and strategies. According to the statement from</w:t>
      </w:r>
      <w:r>
        <w:t xml:space="preserve"> </w:t>
      </w:r>
      <w:r>
        <w:fldChar w:fldCharType="begin"/>
      </w:r>
      <w:r>
        <w:instrText xml:space="preserve"> ADDIN ZOTERO_ITEM CSL_CITATION {"citationID":"vU51lBWo","properties":{"formattedCitation":"(Irawati et al., 2022)","plainCitation":"(Irawati et al., 2022)","noteIndex":0},"citationItems":[{"id":588,"uris":["http://zotero.org/users/local/3CG6N2Av/items/VIJNRYTV"],"itemData":{"id":588,"type":"article-journal","container-title":"Edumaspul: Jurnal Pendidikan","issue":"2","page":"2506–2514","source":"Google Scholar","title":"Merdeka belajar curriculum innovation and its application in education units","volume":"6","author":[{"family":"Irawati","given":"Dini"},{"family":"Najili","given":"Hakin"},{"family":"Supiana","given":"Supiana"},{"family":"Zaqiah","given":"Qiqi Yuliati"}],"issued":{"date-parts":[["2022"]]}}}],"schema":"https://github.com/citation-style-language/schema/raw/master/csl-citation.json"} </w:instrText>
      </w:r>
      <w:r>
        <w:fldChar w:fldCharType="separate"/>
      </w:r>
      <w:r w:rsidRPr="005152F0">
        <w:t>Irawati et al.</w:t>
      </w:r>
      <w:r>
        <w:t xml:space="preserve"> </w:t>
      </w:r>
      <w:r w:rsidRPr="00EC7F9B">
        <w:t>(</w:t>
      </w:r>
      <w:r w:rsidRPr="005152F0">
        <w:t>2022)</w:t>
      </w:r>
      <w:r>
        <w:fldChar w:fldCharType="end"/>
      </w:r>
      <w:r w:rsidRPr="00EC7F9B">
        <w:t>, a flexible curriculum will provide flexibility for schools and their educators to adapt to align the curriculum with the characteristics of students, the school's vision and mission, as well as local culture and wisdom. This kind of flexibility is needed so that the curriculum students’ study is always relevant to environmental dynamics, contemporary problems and student learning needs.</w:t>
      </w:r>
    </w:p>
    <w:p w14:paraId="402FB9B9" w14:textId="02469B4A" w:rsidR="00C854A6" w:rsidRPr="00060E64" w:rsidRDefault="00492278" w:rsidP="00060E64">
      <w:pPr>
        <w:pStyle w:val="Wawasan24BodyArticle"/>
        <w:spacing w:line="312" w:lineRule="auto"/>
      </w:pPr>
      <w:r w:rsidRPr="00EC7F9B">
        <w:t>Thus, it can be concluded based on all data results from questionnaires and interviews with all English teachers at SMAN 1 Rancaekek that teachers have positive perceptions and agree in implementing Merdeka Curriculum.</w:t>
      </w:r>
      <w:bookmarkStart w:id="3" w:name="_Hlk168664309"/>
    </w:p>
    <w:bookmarkEnd w:id="2"/>
    <w:bookmarkEnd w:id="3"/>
    <w:p w14:paraId="2A92F081" w14:textId="47B7E477" w:rsidR="007B1F12" w:rsidRPr="00060E64" w:rsidRDefault="00BA1A2B" w:rsidP="00BA1A2B">
      <w:pPr>
        <w:pStyle w:val="Heading1"/>
        <w:tabs>
          <w:tab w:val="left" w:pos="284"/>
        </w:tabs>
        <w:rPr>
          <w:lang w:val="id-ID"/>
        </w:rPr>
      </w:pPr>
      <w:r>
        <w:rPr>
          <w:lang w:val="id-ID"/>
        </w:rPr>
        <w:t>Conclusion</w:t>
      </w:r>
    </w:p>
    <w:p w14:paraId="3AB1F073" w14:textId="576241DE" w:rsidR="00060E64" w:rsidRPr="00060E64" w:rsidRDefault="00060E64" w:rsidP="00A1233C">
      <w:pPr>
        <w:spacing w:after="0" w:line="312" w:lineRule="auto"/>
        <w:ind w:left="10" w:right="-17" w:firstLine="274"/>
        <w:rPr>
          <w:color w:val="auto"/>
        </w:rPr>
      </w:pPr>
      <w:r w:rsidRPr="00EC7F9B">
        <w:t xml:space="preserve">Research conducted regarding the perceptions of English teachers in implementing the Merdeka Curriculum at SMAN 1 </w:t>
      </w:r>
      <w:proofErr w:type="spellStart"/>
      <w:r w:rsidRPr="00EC7F9B">
        <w:t>Rancaekek</w:t>
      </w:r>
      <w:proofErr w:type="spellEnd"/>
      <w:r w:rsidRPr="00EC7F9B">
        <w:t xml:space="preserve"> showed that English teachers had positive perceptions of the implementing the Merdeka Curriculum. The data results from the questionnaire are divided into 5 indicators. First, launch of Merdeka Curriculum, teachers have the perception that the Merdeka Curriculum is a curriculum that is designed flexibly, aiming to improve critical thinking, creativity, and education that is based on student competencies. Second, Merdeka Curriculum priority stage, teachers have a positive perception of the Merdeka </w:t>
      </w:r>
      <w:r w:rsidRPr="00EC7F9B">
        <w:lastRenderedPageBreak/>
        <w:t>Curriculum which gives English teachers the freedom to adjust classroom teaching according to the level of achievement and development of their students and emphasizes project-based English learning which allows students to be actively involved in learning English while honing their critical thinking, presentation and learning skills. and teamwork. Third, design principles and implementation mechanism of Merdeka Curriculum, teachers have a positive perception where the Merdeka Curriculum also gives teachers independence in controlling classroom learning. Fourth, direction of change in Merdeka Curriculum, Merdeka Curriculum is focused on student competencies, core material, and there is also a program for Strengthening the Pancasila Student Profile (P5), teachers have a positive perception of this. Fifth, structure and framework of Merdeka Curriculum, results show the teacher's positive perception that the Merdeka Curriculum set by the government is general. Therefore, in implementing learning in the classroom, teachers are free to design their own methods and strategies. Even though English teachers have positive perceptions, in practice they still need to adapt to this new policy as they said from the interview results</w:t>
      </w:r>
      <w:r>
        <w:t>.</w:t>
      </w:r>
    </w:p>
    <w:p w14:paraId="6EE57C20" w14:textId="77777777" w:rsidR="00060E64" w:rsidRDefault="00060E64" w:rsidP="00670809">
      <w:pPr>
        <w:spacing w:after="0" w:line="246" w:lineRule="auto"/>
        <w:ind w:left="10" w:right="-15" w:hanging="10"/>
        <w:jc w:val="left"/>
        <w:rPr>
          <w:b/>
          <w:color w:val="auto"/>
          <w:lang w:val="id-ID"/>
        </w:rPr>
      </w:pPr>
    </w:p>
    <w:p w14:paraId="0F64D0B2" w14:textId="4EB33938" w:rsidR="007B1F12" w:rsidRDefault="00BA1A2B" w:rsidP="00670809">
      <w:pPr>
        <w:spacing w:after="0" w:line="246" w:lineRule="auto"/>
        <w:ind w:left="10" w:right="-15" w:hanging="10"/>
        <w:jc w:val="left"/>
        <w:rPr>
          <w:b/>
          <w:color w:val="auto"/>
          <w:lang w:val="id-ID"/>
        </w:rPr>
      </w:pPr>
      <w:r>
        <w:rPr>
          <w:b/>
          <w:color w:val="auto"/>
          <w:lang w:val="id-ID"/>
        </w:rPr>
        <w:t>References</w:t>
      </w:r>
    </w:p>
    <w:p w14:paraId="4F1C7661" w14:textId="77777777" w:rsidR="00060E64" w:rsidRDefault="00060E64" w:rsidP="00060E64">
      <w:pPr>
        <w:widowControl w:val="0"/>
        <w:autoSpaceDE w:val="0"/>
        <w:autoSpaceDN w:val="0"/>
        <w:adjustRightInd w:val="0"/>
        <w:spacing w:after="0" w:line="240" w:lineRule="auto"/>
        <w:ind w:left="480" w:hanging="480"/>
        <w:rPr>
          <w:szCs w:val="28"/>
        </w:rPr>
      </w:pPr>
      <w:r w:rsidRPr="00E14941">
        <w:rPr>
          <w:szCs w:val="24"/>
        </w:rPr>
        <w:fldChar w:fldCharType="begin"/>
      </w:r>
      <w:r w:rsidRPr="00E14941">
        <w:rPr>
          <w:szCs w:val="24"/>
        </w:rPr>
        <w:instrText xml:space="preserve"> ADDIN ZOTERO_BIBL {"uncited":[],"omitted":[],"custom":[]} CSL_BIBLIOGRAPHY </w:instrText>
      </w:r>
      <w:r w:rsidRPr="00E14941">
        <w:rPr>
          <w:szCs w:val="24"/>
        </w:rPr>
        <w:fldChar w:fldCharType="separate"/>
      </w:r>
      <w:proofErr w:type="spellStart"/>
      <w:r w:rsidRPr="00E14941">
        <w:rPr>
          <w:szCs w:val="28"/>
        </w:rPr>
        <w:t>Fitra</w:t>
      </w:r>
      <w:proofErr w:type="spellEnd"/>
      <w:r w:rsidRPr="00E14941">
        <w:rPr>
          <w:szCs w:val="28"/>
        </w:rPr>
        <w:t xml:space="preserve">, S., &amp; </w:t>
      </w:r>
      <w:proofErr w:type="spellStart"/>
      <w:r w:rsidRPr="00E14941">
        <w:rPr>
          <w:szCs w:val="28"/>
        </w:rPr>
        <w:t>Tiarina</w:t>
      </w:r>
      <w:proofErr w:type="spellEnd"/>
      <w:r w:rsidRPr="00E14941">
        <w:rPr>
          <w:szCs w:val="28"/>
        </w:rPr>
        <w:t xml:space="preserve">, Y. (2023). An analysis of English teachers’ challenges in implementing Merdeka Curriculum at SMAN 3 Solok Selatan. </w:t>
      </w:r>
      <w:r w:rsidRPr="00E14941">
        <w:rPr>
          <w:i/>
          <w:iCs/>
          <w:szCs w:val="28"/>
        </w:rPr>
        <w:t>Journal of English Language Teaching</w:t>
      </w:r>
      <w:r w:rsidRPr="00E14941">
        <w:rPr>
          <w:szCs w:val="28"/>
        </w:rPr>
        <w:t xml:space="preserve">, </w:t>
      </w:r>
      <w:r w:rsidRPr="00E14941">
        <w:rPr>
          <w:i/>
          <w:iCs/>
          <w:szCs w:val="28"/>
        </w:rPr>
        <w:t>12</w:t>
      </w:r>
      <w:r w:rsidRPr="00E14941">
        <w:rPr>
          <w:szCs w:val="28"/>
        </w:rPr>
        <w:t>(3), 794–803.</w:t>
      </w:r>
    </w:p>
    <w:p w14:paraId="634C2ABB" w14:textId="77777777" w:rsidR="00060E64" w:rsidRDefault="00060E64" w:rsidP="00060E64">
      <w:pPr>
        <w:widowControl w:val="0"/>
        <w:autoSpaceDE w:val="0"/>
        <w:autoSpaceDN w:val="0"/>
        <w:adjustRightInd w:val="0"/>
        <w:spacing w:after="0" w:line="240" w:lineRule="auto"/>
        <w:ind w:left="480" w:hanging="480"/>
        <w:rPr>
          <w:szCs w:val="28"/>
        </w:rPr>
      </w:pPr>
      <w:r w:rsidRPr="00E14941">
        <w:rPr>
          <w:szCs w:val="28"/>
        </w:rPr>
        <w:t xml:space="preserve">Hafiz, A., Usman, J., &amp; </w:t>
      </w:r>
      <w:proofErr w:type="spellStart"/>
      <w:r w:rsidRPr="00E14941">
        <w:rPr>
          <w:szCs w:val="28"/>
        </w:rPr>
        <w:t>Suyanta</w:t>
      </w:r>
      <w:proofErr w:type="spellEnd"/>
      <w:r w:rsidRPr="00E14941">
        <w:rPr>
          <w:szCs w:val="28"/>
        </w:rPr>
        <w:t xml:space="preserve">, S. (2023). </w:t>
      </w:r>
      <w:proofErr w:type="spellStart"/>
      <w:r w:rsidRPr="00E14941">
        <w:rPr>
          <w:szCs w:val="28"/>
        </w:rPr>
        <w:t>Analisis</w:t>
      </w:r>
      <w:proofErr w:type="spellEnd"/>
      <w:r w:rsidRPr="00E14941">
        <w:rPr>
          <w:szCs w:val="28"/>
        </w:rPr>
        <w:t xml:space="preserve"> </w:t>
      </w:r>
      <w:proofErr w:type="spellStart"/>
      <w:r w:rsidRPr="00E14941">
        <w:rPr>
          <w:szCs w:val="28"/>
        </w:rPr>
        <w:t>Pemahaman</w:t>
      </w:r>
      <w:proofErr w:type="spellEnd"/>
      <w:r w:rsidRPr="00E14941">
        <w:rPr>
          <w:szCs w:val="28"/>
        </w:rPr>
        <w:t xml:space="preserve"> </w:t>
      </w:r>
      <w:proofErr w:type="spellStart"/>
      <w:r w:rsidRPr="00E14941">
        <w:rPr>
          <w:szCs w:val="28"/>
        </w:rPr>
        <w:t>Komite</w:t>
      </w:r>
      <w:proofErr w:type="spellEnd"/>
      <w:r w:rsidRPr="00E14941">
        <w:rPr>
          <w:szCs w:val="28"/>
        </w:rPr>
        <w:t xml:space="preserve"> </w:t>
      </w:r>
      <w:proofErr w:type="spellStart"/>
      <w:r w:rsidRPr="00E14941">
        <w:rPr>
          <w:szCs w:val="28"/>
        </w:rPr>
        <w:t>Pembelajaran</w:t>
      </w:r>
      <w:proofErr w:type="spellEnd"/>
      <w:r w:rsidRPr="00E14941">
        <w:rPr>
          <w:szCs w:val="28"/>
        </w:rPr>
        <w:t xml:space="preserve"> </w:t>
      </w:r>
      <w:proofErr w:type="spellStart"/>
      <w:r w:rsidRPr="00E14941">
        <w:rPr>
          <w:szCs w:val="28"/>
        </w:rPr>
        <w:t>Sekolah</w:t>
      </w:r>
      <w:proofErr w:type="spellEnd"/>
      <w:r w:rsidRPr="00E14941">
        <w:rPr>
          <w:szCs w:val="28"/>
        </w:rPr>
        <w:t xml:space="preserve"> </w:t>
      </w:r>
      <w:proofErr w:type="spellStart"/>
      <w:r w:rsidRPr="00E14941">
        <w:rPr>
          <w:szCs w:val="28"/>
        </w:rPr>
        <w:t>Penggerak</w:t>
      </w:r>
      <w:proofErr w:type="spellEnd"/>
      <w:r w:rsidRPr="00E14941">
        <w:rPr>
          <w:szCs w:val="28"/>
        </w:rPr>
        <w:t xml:space="preserve"> </w:t>
      </w:r>
      <w:proofErr w:type="spellStart"/>
      <w:r w:rsidRPr="00E14941">
        <w:rPr>
          <w:szCs w:val="28"/>
        </w:rPr>
        <w:t>dalam</w:t>
      </w:r>
      <w:proofErr w:type="spellEnd"/>
      <w:r w:rsidRPr="00E14941">
        <w:rPr>
          <w:szCs w:val="28"/>
        </w:rPr>
        <w:t xml:space="preserve"> </w:t>
      </w:r>
      <w:proofErr w:type="spellStart"/>
      <w:r w:rsidRPr="00E14941">
        <w:rPr>
          <w:szCs w:val="28"/>
        </w:rPr>
        <w:t>Implementasi</w:t>
      </w:r>
      <w:proofErr w:type="spellEnd"/>
      <w:r w:rsidRPr="00E14941">
        <w:rPr>
          <w:szCs w:val="28"/>
        </w:rPr>
        <w:t xml:space="preserve"> </w:t>
      </w:r>
      <w:proofErr w:type="spellStart"/>
      <w:r w:rsidRPr="00E14941">
        <w:rPr>
          <w:szCs w:val="28"/>
        </w:rPr>
        <w:t>Kurikulum</w:t>
      </w:r>
      <w:proofErr w:type="spellEnd"/>
      <w:r w:rsidRPr="00E14941">
        <w:rPr>
          <w:szCs w:val="28"/>
        </w:rPr>
        <w:t xml:space="preserve"> Merdeka di </w:t>
      </w:r>
      <w:proofErr w:type="spellStart"/>
      <w:r w:rsidRPr="00E14941">
        <w:rPr>
          <w:szCs w:val="28"/>
        </w:rPr>
        <w:t>Kabupaten</w:t>
      </w:r>
      <w:proofErr w:type="spellEnd"/>
      <w:r w:rsidRPr="00E14941">
        <w:rPr>
          <w:szCs w:val="28"/>
        </w:rPr>
        <w:t xml:space="preserve"> </w:t>
      </w:r>
      <w:proofErr w:type="spellStart"/>
      <w:r w:rsidRPr="00E14941">
        <w:rPr>
          <w:szCs w:val="28"/>
        </w:rPr>
        <w:t>Bener</w:t>
      </w:r>
      <w:proofErr w:type="spellEnd"/>
      <w:r w:rsidRPr="00E14941">
        <w:rPr>
          <w:szCs w:val="28"/>
        </w:rPr>
        <w:t xml:space="preserve"> Meriah. </w:t>
      </w:r>
      <w:r w:rsidRPr="00E14941">
        <w:rPr>
          <w:i/>
          <w:iCs/>
          <w:szCs w:val="28"/>
        </w:rPr>
        <w:t>Az-</w:t>
      </w:r>
      <w:proofErr w:type="spellStart"/>
      <w:r w:rsidRPr="00E14941">
        <w:rPr>
          <w:i/>
          <w:iCs/>
          <w:szCs w:val="28"/>
        </w:rPr>
        <w:t>Zarnuji</w:t>
      </w:r>
      <w:proofErr w:type="spellEnd"/>
      <w:r w:rsidRPr="00E14941">
        <w:rPr>
          <w:i/>
          <w:iCs/>
          <w:szCs w:val="28"/>
        </w:rPr>
        <w:t>: Journal of Islamic Education</w:t>
      </w:r>
      <w:r w:rsidRPr="00E14941">
        <w:rPr>
          <w:szCs w:val="28"/>
        </w:rPr>
        <w:t xml:space="preserve">, </w:t>
      </w:r>
      <w:r w:rsidRPr="00E14941">
        <w:rPr>
          <w:i/>
          <w:iCs/>
          <w:szCs w:val="28"/>
        </w:rPr>
        <w:t>1</w:t>
      </w:r>
      <w:r w:rsidRPr="00E14941">
        <w:rPr>
          <w:szCs w:val="28"/>
        </w:rPr>
        <w:t>(2), 11–20.</w:t>
      </w:r>
    </w:p>
    <w:p w14:paraId="001BB02B" w14:textId="77777777" w:rsidR="00060E64" w:rsidRDefault="00060E64" w:rsidP="00060E64">
      <w:pPr>
        <w:widowControl w:val="0"/>
        <w:autoSpaceDE w:val="0"/>
        <w:autoSpaceDN w:val="0"/>
        <w:adjustRightInd w:val="0"/>
        <w:spacing w:after="0" w:line="240" w:lineRule="auto"/>
        <w:ind w:left="480" w:hanging="480"/>
        <w:rPr>
          <w:szCs w:val="28"/>
          <w:lang w:val="fi-FI"/>
        </w:rPr>
      </w:pPr>
      <w:r w:rsidRPr="00E14941">
        <w:rPr>
          <w:szCs w:val="28"/>
        </w:rPr>
        <w:t xml:space="preserve">Irawati, D., </w:t>
      </w:r>
      <w:proofErr w:type="spellStart"/>
      <w:r w:rsidRPr="00E14941">
        <w:rPr>
          <w:szCs w:val="28"/>
        </w:rPr>
        <w:t>Najili</w:t>
      </w:r>
      <w:proofErr w:type="spellEnd"/>
      <w:r w:rsidRPr="00E14941">
        <w:rPr>
          <w:szCs w:val="28"/>
        </w:rPr>
        <w:t xml:space="preserve">, H., </w:t>
      </w:r>
      <w:proofErr w:type="spellStart"/>
      <w:r w:rsidRPr="00E14941">
        <w:rPr>
          <w:szCs w:val="28"/>
        </w:rPr>
        <w:t>Supiana</w:t>
      </w:r>
      <w:proofErr w:type="spellEnd"/>
      <w:r w:rsidRPr="00E14941">
        <w:rPr>
          <w:szCs w:val="28"/>
        </w:rPr>
        <w:t xml:space="preserve">, S., &amp; </w:t>
      </w:r>
      <w:proofErr w:type="spellStart"/>
      <w:r w:rsidRPr="00E14941">
        <w:rPr>
          <w:szCs w:val="28"/>
        </w:rPr>
        <w:t>Zaqiah</w:t>
      </w:r>
      <w:proofErr w:type="spellEnd"/>
      <w:r w:rsidRPr="00E14941">
        <w:rPr>
          <w:szCs w:val="28"/>
        </w:rPr>
        <w:t xml:space="preserve">, Q. Y. (2022). Merdeka </w:t>
      </w:r>
      <w:proofErr w:type="spellStart"/>
      <w:r w:rsidRPr="00E14941">
        <w:rPr>
          <w:szCs w:val="28"/>
        </w:rPr>
        <w:t>belajar</w:t>
      </w:r>
      <w:proofErr w:type="spellEnd"/>
      <w:r w:rsidRPr="00E14941">
        <w:rPr>
          <w:szCs w:val="28"/>
        </w:rPr>
        <w:t xml:space="preserve"> curriculum innovation and its application in education units. </w:t>
      </w:r>
      <w:proofErr w:type="spellStart"/>
      <w:r w:rsidRPr="00E14941">
        <w:rPr>
          <w:i/>
          <w:iCs/>
          <w:szCs w:val="28"/>
          <w:lang w:val="fi-FI"/>
        </w:rPr>
        <w:t>Edumaspul</w:t>
      </w:r>
      <w:proofErr w:type="spellEnd"/>
      <w:r w:rsidRPr="00E14941">
        <w:rPr>
          <w:i/>
          <w:iCs/>
          <w:szCs w:val="28"/>
          <w:lang w:val="fi-FI"/>
        </w:rPr>
        <w:t xml:space="preserve">: </w:t>
      </w:r>
      <w:proofErr w:type="spellStart"/>
      <w:r w:rsidRPr="00E14941">
        <w:rPr>
          <w:i/>
          <w:iCs/>
          <w:szCs w:val="28"/>
          <w:lang w:val="fi-FI"/>
        </w:rPr>
        <w:t>Jurnal</w:t>
      </w:r>
      <w:proofErr w:type="spellEnd"/>
      <w:r w:rsidRPr="00E14941">
        <w:rPr>
          <w:i/>
          <w:iCs/>
          <w:szCs w:val="28"/>
          <w:lang w:val="fi-FI"/>
        </w:rPr>
        <w:t xml:space="preserve"> </w:t>
      </w:r>
      <w:proofErr w:type="spellStart"/>
      <w:r w:rsidRPr="00E14941">
        <w:rPr>
          <w:i/>
          <w:iCs/>
          <w:szCs w:val="28"/>
          <w:lang w:val="fi-FI"/>
        </w:rPr>
        <w:t>Pendidikan</w:t>
      </w:r>
      <w:proofErr w:type="spellEnd"/>
      <w:r w:rsidRPr="00E14941">
        <w:rPr>
          <w:szCs w:val="28"/>
          <w:lang w:val="fi-FI"/>
        </w:rPr>
        <w:t xml:space="preserve">, </w:t>
      </w:r>
      <w:r w:rsidRPr="00E14941">
        <w:rPr>
          <w:i/>
          <w:iCs/>
          <w:szCs w:val="28"/>
          <w:lang w:val="fi-FI"/>
        </w:rPr>
        <w:t>6</w:t>
      </w:r>
      <w:r w:rsidRPr="00E14941">
        <w:rPr>
          <w:szCs w:val="28"/>
          <w:lang w:val="fi-FI"/>
        </w:rPr>
        <w:t>(2), 2506–2514.</w:t>
      </w:r>
    </w:p>
    <w:p w14:paraId="09824757" w14:textId="77777777"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lang w:val="fi-FI"/>
        </w:rPr>
        <w:t>Konokman</w:t>
      </w:r>
      <w:proofErr w:type="spellEnd"/>
      <w:r w:rsidRPr="00E14941">
        <w:rPr>
          <w:szCs w:val="28"/>
          <w:lang w:val="fi-FI"/>
        </w:rPr>
        <w:t xml:space="preserve">, G. Y., </w:t>
      </w:r>
      <w:proofErr w:type="spellStart"/>
      <w:r w:rsidRPr="00E14941">
        <w:rPr>
          <w:szCs w:val="28"/>
          <w:lang w:val="fi-FI"/>
        </w:rPr>
        <w:t>Yelken</w:t>
      </w:r>
      <w:proofErr w:type="spellEnd"/>
      <w:r w:rsidRPr="00E14941">
        <w:rPr>
          <w:szCs w:val="28"/>
          <w:lang w:val="fi-FI"/>
        </w:rPr>
        <w:t xml:space="preserve">, T. Y., </w:t>
      </w:r>
      <w:proofErr w:type="spellStart"/>
      <w:r w:rsidRPr="00E14941">
        <w:rPr>
          <w:szCs w:val="28"/>
          <w:lang w:val="fi-FI"/>
        </w:rPr>
        <w:t>Karasolak</w:t>
      </w:r>
      <w:proofErr w:type="spellEnd"/>
      <w:r w:rsidRPr="00E14941">
        <w:rPr>
          <w:szCs w:val="28"/>
          <w:lang w:val="fi-FI"/>
        </w:rPr>
        <w:t xml:space="preserve">, K., &amp; </w:t>
      </w:r>
      <w:proofErr w:type="spellStart"/>
      <w:r w:rsidRPr="00E14941">
        <w:rPr>
          <w:szCs w:val="28"/>
          <w:lang w:val="fi-FI"/>
        </w:rPr>
        <w:t>Cesur</w:t>
      </w:r>
      <w:proofErr w:type="spellEnd"/>
      <w:r w:rsidRPr="00E14941">
        <w:rPr>
          <w:szCs w:val="28"/>
          <w:lang w:val="fi-FI"/>
        </w:rPr>
        <w:t xml:space="preserve">, E. (2018). </w:t>
      </w:r>
      <w:r w:rsidRPr="00E14941">
        <w:rPr>
          <w:szCs w:val="28"/>
        </w:rPr>
        <w:t xml:space="preserve">Teachers’ perception: Competent or not in curriculum development. </w:t>
      </w:r>
      <w:r w:rsidRPr="00E14941">
        <w:rPr>
          <w:i/>
          <w:iCs/>
          <w:szCs w:val="28"/>
        </w:rPr>
        <w:t>MOJES: Malaysian Online Journal of Educational Sciences</w:t>
      </w:r>
      <w:r w:rsidRPr="00E14941">
        <w:rPr>
          <w:szCs w:val="28"/>
        </w:rPr>
        <w:t xml:space="preserve">, </w:t>
      </w:r>
      <w:r w:rsidRPr="00E14941">
        <w:rPr>
          <w:i/>
          <w:iCs/>
          <w:szCs w:val="28"/>
        </w:rPr>
        <w:t>5</w:t>
      </w:r>
      <w:r w:rsidRPr="00E14941">
        <w:rPr>
          <w:szCs w:val="28"/>
        </w:rPr>
        <w:t>(4), 56–73.</w:t>
      </w:r>
    </w:p>
    <w:p w14:paraId="158F2094" w14:textId="5019A409" w:rsidR="00060E64" w:rsidRDefault="00060E64" w:rsidP="00060E64">
      <w:pPr>
        <w:widowControl w:val="0"/>
        <w:autoSpaceDE w:val="0"/>
        <w:autoSpaceDN w:val="0"/>
        <w:adjustRightInd w:val="0"/>
        <w:spacing w:after="0" w:line="240" w:lineRule="auto"/>
        <w:ind w:left="480" w:hanging="480"/>
        <w:rPr>
          <w:szCs w:val="28"/>
        </w:rPr>
      </w:pPr>
      <w:r w:rsidRPr="00E14941">
        <w:rPr>
          <w:szCs w:val="28"/>
        </w:rPr>
        <w:t>Lestari, I. (2023). The English T</w:t>
      </w:r>
      <w:r w:rsidR="001733EE">
        <w:rPr>
          <w:szCs w:val="28"/>
        </w:rPr>
        <w:t>eacher'</w:t>
      </w:r>
      <w:r w:rsidRPr="00E14941">
        <w:rPr>
          <w:szCs w:val="28"/>
        </w:rPr>
        <w:t xml:space="preserve">s Perspective and Challenge on Implementing Merdeka Curriculum. </w:t>
      </w:r>
      <w:r w:rsidRPr="00E14941">
        <w:rPr>
          <w:i/>
          <w:iCs/>
          <w:szCs w:val="28"/>
        </w:rPr>
        <w:t xml:space="preserve">RETORIKA: </w:t>
      </w:r>
      <w:proofErr w:type="spellStart"/>
      <w:r w:rsidRPr="00E14941">
        <w:rPr>
          <w:i/>
          <w:iCs/>
          <w:szCs w:val="28"/>
        </w:rPr>
        <w:t>Jurnal</w:t>
      </w:r>
      <w:proofErr w:type="spellEnd"/>
      <w:r w:rsidRPr="00E14941">
        <w:rPr>
          <w:i/>
          <w:iCs/>
          <w:szCs w:val="28"/>
        </w:rPr>
        <w:t xml:space="preserve"> </w:t>
      </w:r>
      <w:proofErr w:type="spellStart"/>
      <w:r w:rsidRPr="00E14941">
        <w:rPr>
          <w:i/>
          <w:iCs/>
          <w:szCs w:val="28"/>
        </w:rPr>
        <w:t>Ilmu</w:t>
      </w:r>
      <w:proofErr w:type="spellEnd"/>
      <w:r w:rsidRPr="00E14941">
        <w:rPr>
          <w:i/>
          <w:iCs/>
          <w:szCs w:val="28"/>
        </w:rPr>
        <w:t xml:space="preserve"> Bahasa</w:t>
      </w:r>
      <w:r w:rsidRPr="00E14941">
        <w:rPr>
          <w:szCs w:val="28"/>
        </w:rPr>
        <w:t xml:space="preserve">, </w:t>
      </w:r>
      <w:r w:rsidRPr="00E14941">
        <w:rPr>
          <w:i/>
          <w:iCs/>
          <w:szCs w:val="28"/>
        </w:rPr>
        <w:t>9</w:t>
      </w:r>
      <w:r w:rsidRPr="00E14941">
        <w:rPr>
          <w:szCs w:val="28"/>
        </w:rPr>
        <w:t>(3), 331–339.</w:t>
      </w:r>
    </w:p>
    <w:p w14:paraId="1ACC629D" w14:textId="04653F68"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rPr>
        <w:t>Lutfiani</w:t>
      </w:r>
      <w:proofErr w:type="spellEnd"/>
      <w:r w:rsidRPr="00E14941">
        <w:rPr>
          <w:szCs w:val="28"/>
        </w:rPr>
        <w:t xml:space="preserve">, D. R. (2023). </w:t>
      </w:r>
      <w:r w:rsidRPr="00E14941">
        <w:rPr>
          <w:i/>
          <w:iCs/>
          <w:szCs w:val="28"/>
        </w:rPr>
        <w:t xml:space="preserve">Teachers’ Perspective on English Merdeka </w:t>
      </w:r>
      <w:proofErr w:type="spellStart"/>
      <w:r w:rsidRPr="00E14941">
        <w:rPr>
          <w:i/>
          <w:iCs/>
          <w:szCs w:val="28"/>
        </w:rPr>
        <w:t>Belajar</w:t>
      </w:r>
      <w:proofErr w:type="spellEnd"/>
      <w:r w:rsidRPr="00E14941">
        <w:rPr>
          <w:i/>
          <w:iCs/>
          <w:szCs w:val="28"/>
        </w:rPr>
        <w:t xml:space="preserve"> Policy at the Seventh Grade Students of Madrasah </w:t>
      </w:r>
      <w:proofErr w:type="spellStart"/>
      <w:r w:rsidRPr="00E14941">
        <w:rPr>
          <w:i/>
          <w:iCs/>
          <w:szCs w:val="28"/>
        </w:rPr>
        <w:t>Tsanawiyah</w:t>
      </w:r>
      <w:proofErr w:type="spellEnd"/>
      <w:r w:rsidRPr="00E14941">
        <w:rPr>
          <w:i/>
          <w:iCs/>
          <w:szCs w:val="28"/>
        </w:rPr>
        <w:t xml:space="preserve"> Negeri 1 </w:t>
      </w:r>
      <w:proofErr w:type="spellStart"/>
      <w:r w:rsidRPr="00E14941">
        <w:rPr>
          <w:i/>
          <w:iCs/>
          <w:szCs w:val="28"/>
        </w:rPr>
        <w:t>Ponorogo</w:t>
      </w:r>
      <w:proofErr w:type="spellEnd"/>
      <w:r w:rsidRPr="00E14941">
        <w:rPr>
          <w:szCs w:val="28"/>
        </w:rPr>
        <w:t xml:space="preserve"> [PhD Thesis, IAIN </w:t>
      </w:r>
      <w:proofErr w:type="spellStart"/>
      <w:r w:rsidRPr="00E14941">
        <w:rPr>
          <w:szCs w:val="28"/>
        </w:rPr>
        <w:t>Ponorogo</w:t>
      </w:r>
      <w:proofErr w:type="spellEnd"/>
      <w:r w:rsidRPr="00E14941">
        <w:rPr>
          <w:szCs w:val="28"/>
        </w:rPr>
        <w:t xml:space="preserve">]. </w:t>
      </w:r>
    </w:p>
    <w:p w14:paraId="64A95FE9" w14:textId="3B3E3061"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lang w:val="fi-FI"/>
        </w:rPr>
        <w:t>Lysenko</w:t>
      </w:r>
      <w:proofErr w:type="spellEnd"/>
      <w:r w:rsidRPr="00E14941">
        <w:rPr>
          <w:szCs w:val="28"/>
          <w:lang w:val="fi-FI"/>
        </w:rPr>
        <w:t xml:space="preserve">, E. M., &amp; </w:t>
      </w:r>
      <w:proofErr w:type="spellStart"/>
      <w:r w:rsidRPr="00E14941">
        <w:rPr>
          <w:szCs w:val="28"/>
          <w:lang w:val="fi-FI"/>
        </w:rPr>
        <w:t>Zharinova</w:t>
      </w:r>
      <w:proofErr w:type="spellEnd"/>
      <w:r w:rsidRPr="00E14941">
        <w:rPr>
          <w:szCs w:val="28"/>
          <w:lang w:val="fi-FI"/>
        </w:rPr>
        <w:t xml:space="preserve">, Y. N. (2021). </w:t>
      </w:r>
      <w:r w:rsidRPr="00E14941">
        <w:rPr>
          <w:szCs w:val="28"/>
        </w:rPr>
        <w:t xml:space="preserve">Quality of education as an indicator of the quality of life. </w:t>
      </w:r>
      <w:r w:rsidRPr="00E14941">
        <w:rPr>
          <w:i/>
          <w:iCs/>
          <w:szCs w:val="28"/>
        </w:rPr>
        <w:t>SHS Web of Conferences</w:t>
      </w:r>
      <w:r w:rsidRPr="00E14941">
        <w:rPr>
          <w:szCs w:val="28"/>
        </w:rPr>
        <w:t xml:space="preserve">, </w:t>
      </w:r>
      <w:r w:rsidRPr="00E14941">
        <w:rPr>
          <w:i/>
          <w:iCs/>
          <w:szCs w:val="28"/>
        </w:rPr>
        <w:t>101</w:t>
      </w:r>
      <w:r w:rsidRPr="00E14941">
        <w:rPr>
          <w:szCs w:val="28"/>
        </w:rPr>
        <w:t xml:space="preserve">, 03045. </w:t>
      </w:r>
    </w:p>
    <w:p w14:paraId="76EFF223" w14:textId="77777777"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lang w:val="fi-FI"/>
        </w:rPr>
        <w:t>Nurhayati</w:t>
      </w:r>
      <w:proofErr w:type="spellEnd"/>
      <w:r w:rsidRPr="00E14941">
        <w:rPr>
          <w:szCs w:val="28"/>
          <w:lang w:val="fi-FI"/>
        </w:rPr>
        <w:t xml:space="preserve">, E., </w:t>
      </w:r>
      <w:proofErr w:type="spellStart"/>
      <w:r w:rsidRPr="00E14941">
        <w:rPr>
          <w:szCs w:val="28"/>
          <w:lang w:val="fi-FI"/>
        </w:rPr>
        <w:t>Rizaldi</w:t>
      </w:r>
      <w:proofErr w:type="spellEnd"/>
      <w:r w:rsidRPr="00E14941">
        <w:rPr>
          <w:szCs w:val="28"/>
          <w:lang w:val="fi-FI"/>
        </w:rPr>
        <w:t xml:space="preserve">, D. R., &amp; </w:t>
      </w:r>
      <w:proofErr w:type="spellStart"/>
      <w:r w:rsidRPr="00E14941">
        <w:rPr>
          <w:szCs w:val="28"/>
          <w:lang w:val="fi-FI"/>
        </w:rPr>
        <w:t>Fatimah</w:t>
      </w:r>
      <w:proofErr w:type="spellEnd"/>
      <w:r w:rsidRPr="00E14941">
        <w:rPr>
          <w:szCs w:val="28"/>
          <w:lang w:val="fi-FI"/>
        </w:rPr>
        <w:t xml:space="preserve">, Z. (2020). </w:t>
      </w:r>
      <w:r w:rsidRPr="00E14941">
        <w:rPr>
          <w:szCs w:val="28"/>
        </w:rPr>
        <w:t xml:space="preserve">The effectiveness of project-based learning with the blended learning system to improve 21st century skills during the COVID-19 pandemic. </w:t>
      </w:r>
      <w:r w:rsidRPr="00E14941">
        <w:rPr>
          <w:i/>
          <w:iCs/>
          <w:szCs w:val="28"/>
        </w:rPr>
        <w:t>Journal Scientia</w:t>
      </w:r>
      <w:r w:rsidRPr="00E14941">
        <w:rPr>
          <w:szCs w:val="28"/>
        </w:rPr>
        <w:t xml:space="preserve">, </w:t>
      </w:r>
      <w:r w:rsidRPr="00E14941">
        <w:rPr>
          <w:i/>
          <w:iCs/>
          <w:szCs w:val="28"/>
        </w:rPr>
        <w:t>9</w:t>
      </w:r>
      <w:r w:rsidRPr="00E14941">
        <w:rPr>
          <w:szCs w:val="28"/>
        </w:rPr>
        <w:t>(2), 46–52.</w:t>
      </w:r>
    </w:p>
    <w:p w14:paraId="6D406BBD" w14:textId="77777777" w:rsidR="00060E64" w:rsidRDefault="00060E64" w:rsidP="00060E64">
      <w:pPr>
        <w:widowControl w:val="0"/>
        <w:autoSpaceDE w:val="0"/>
        <w:autoSpaceDN w:val="0"/>
        <w:adjustRightInd w:val="0"/>
        <w:spacing w:after="0" w:line="240" w:lineRule="auto"/>
        <w:ind w:left="480" w:hanging="480"/>
        <w:rPr>
          <w:szCs w:val="28"/>
        </w:rPr>
      </w:pPr>
      <w:r w:rsidRPr="00E14941">
        <w:rPr>
          <w:szCs w:val="28"/>
        </w:rPr>
        <w:t xml:space="preserve">Nurhayati, F. K., &amp; </w:t>
      </w:r>
      <w:proofErr w:type="spellStart"/>
      <w:r w:rsidRPr="00E14941">
        <w:rPr>
          <w:szCs w:val="28"/>
        </w:rPr>
        <w:t>Samiati</w:t>
      </w:r>
      <w:proofErr w:type="spellEnd"/>
      <w:r w:rsidRPr="00E14941">
        <w:rPr>
          <w:szCs w:val="28"/>
        </w:rPr>
        <w:t xml:space="preserve">, S. (2018). </w:t>
      </w:r>
      <w:proofErr w:type="gramStart"/>
      <w:r w:rsidRPr="00E14941">
        <w:rPr>
          <w:szCs w:val="28"/>
        </w:rPr>
        <w:t>Teachers</w:t>
      </w:r>
      <w:proofErr w:type="gramEnd"/>
      <w:r w:rsidRPr="00E14941">
        <w:rPr>
          <w:szCs w:val="28"/>
        </w:rPr>
        <w:t xml:space="preserve"> perceptions toward the implementation of curriculum 2013. </w:t>
      </w:r>
      <w:r w:rsidRPr="00E14941">
        <w:rPr>
          <w:i/>
          <w:iCs/>
          <w:szCs w:val="28"/>
        </w:rPr>
        <w:t>2nd English Language and Literature International Conference (</w:t>
      </w:r>
      <w:proofErr w:type="spellStart"/>
      <w:r w:rsidRPr="00E14941">
        <w:rPr>
          <w:i/>
          <w:iCs/>
          <w:szCs w:val="28"/>
        </w:rPr>
        <w:t>ELLiC</w:t>
      </w:r>
      <w:proofErr w:type="spellEnd"/>
      <w:r w:rsidRPr="00E14941">
        <w:rPr>
          <w:i/>
          <w:iCs/>
          <w:szCs w:val="28"/>
        </w:rPr>
        <w:t>)</w:t>
      </w:r>
      <w:r w:rsidRPr="00E14941">
        <w:rPr>
          <w:szCs w:val="28"/>
        </w:rPr>
        <w:t xml:space="preserve">, </w:t>
      </w:r>
      <w:r w:rsidRPr="00E14941">
        <w:rPr>
          <w:i/>
          <w:iCs/>
          <w:szCs w:val="28"/>
        </w:rPr>
        <w:t>2</w:t>
      </w:r>
      <w:r w:rsidRPr="00E14941">
        <w:rPr>
          <w:szCs w:val="28"/>
        </w:rPr>
        <w:t>, 86–97.</w:t>
      </w:r>
    </w:p>
    <w:p w14:paraId="78F18C34" w14:textId="77777777"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rPr>
        <w:t>Retnaningrum</w:t>
      </w:r>
      <w:proofErr w:type="spellEnd"/>
      <w:r w:rsidRPr="00E14941">
        <w:rPr>
          <w:szCs w:val="28"/>
        </w:rPr>
        <w:t xml:space="preserve">, E., </w:t>
      </w:r>
      <w:proofErr w:type="spellStart"/>
      <w:r w:rsidRPr="00E14941">
        <w:rPr>
          <w:szCs w:val="28"/>
        </w:rPr>
        <w:t>Widyatiningtyas</w:t>
      </w:r>
      <w:proofErr w:type="spellEnd"/>
      <w:r w:rsidRPr="00E14941">
        <w:rPr>
          <w:szCs w:val="28"/>
        </w:rPr>
        <w:t xml:space="preserve">, R., Sari, A. R., </w:t>
      </w:r>
      <w:proofErr w:type="spellStart"/>
      <w:r w:rsidRPr="00E14941">
        <w:rPr>
          <w:szCs w:val="28"/>
        </w:rPr>
        <w:t>Sapulete</w:t>
      </w:r>
      <w:proofErr w:type="spellEnd"/>
      <w:r w:rsidRPr="00E14941">
        <w:rPr>
          <w:szCs w:val="28"/>
        </w:rPr>
        <w:t xml:space="preserve">, H., </w:t>
      </w:r>
      <w:proofErr w:type="spellStart"/>
      <w:r w:rsidRPr="00E14941">
        <w:rPr>
          <w:szCs w:val="28"/>
        </w:rPr>
        <w:t>Solissa</w:t>
      </w:r>
      <w:proofErr w:type="spellEnd"/>
      <w:r w:rsidRPr="00E14941">
        <w:rPr>
          <w:szCs w:val="28"/>
        </w:rPr>
        <w:t xml:space="preserve">, E. M., &amp; Sujana, I. G. (2023). Teacher’s paradigm in interpreting the birth of the </w:t>
      </w:r>
      <w:proofErr w:type="spellStart"/>
      <w:r w:rsidRPr="00E14941">
        <w:rPr>
          <w:szCs w:val="28"/>
        </w:rPr>
        <w:t>merdeka</w:t>
      </w:r>
      <w:proofErr w:type="spellEnd"/>
      <w:r w:rsidRPr="00E14941">
        <w:rPr>
          <w:szCs w:val="28"/>
        </w:rPr>
        <w:t xml:space="preserve"> curriculum policy. </w:t>
      </w:r>
      <w:r w:rsidRPr="00E14941">
        <w:rPr>
          <w:i/>
          <w:iCs/>
          <w:szCs w:val="28"/>
        </w:rPr>
        <w:lastRenderedPageBreak/>
        <w:t>Journal of Education Research</w:t>
      </w:r>
      <w:r w:rsidRPr="00E14941">
        <w:rPr>
          <w:szCs w:val="28"/>
        </w:rPr>
        <w:t xml:space="preserve">, </w:t>
      </w:r>
      <w:r w:rsidRPr="00E14941">
        <w:rPr>
          <w:i/>
          <w:iCs/>
          <w:szCs w:val="28"/>
        </w:rPr>
        <w:t>4</w:t>
      </w:r>
      <w:r w:rsidRPr="00E14941">
        <w:rPr>
          <w:szCs w:val="28"/>
        </w:rPr>
        <w:t>(2), 435–442.</w:t>
      </w:r>
    </w:p>
    <w:p w14:paraId="648BC8AC" w14:textId="77777777"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rPr>
        <w:t>Rizaldi</w:t>
      </w:r>
      <w:proofErr w:type="spellEnd"/>
      <w:r w:rsidRPr="00E14941">
        <w:rPr>
          <w:szCs w:val="28"/>
        </w:rPr>
        <w:t xml:space="preserve">, D. R., &amp; Fatimah, Z. (2023). Merdeka Curriculum: Characteristics and Potential in Education Recovery after the COVID-19 Pandemic. </w:t>
      </w:r>
      <w:r w:rsidRPr="00E14941">
        <w:rPr>
          <w:i/>
          <w:iCs/>
          <w:szCs w:val="28"/>
        </w:rPr>
        <w:t>International Journal of Curriculum and Instruction</w:t>
      </w:r>
      <w:r w:rsidRPr="00E14941">
        <w:rPr>
          <w:szCs w:val="28"/>
        </w:rPr>
        <w:t xml:space="preserve">, </w:t>
      </w:r>
      <w:r w:rsidRPr="00E14941">
        <w:rPr>
          <w:i/>
          <w:iCs/>
          <w:szCs w:val="28"/>
        </w:rPr>
        <w:t>15</w:t>
      </w:r>
      <w:r w:rsidRPr="00E14941">
        <w:rPr>
          <w:szCs w:val="28"/>
        </w:rPr>
        <w:t>(1), 260–271.</w:t>
      </w:r>
    </w:p>
    <w:p w14:paraId="0A58527F" w14:textId="5BD2CA89"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rPr>
        <w:t>Roheni</w:t>
      </w:r>
      <w:proofErr w:type="spellEnd"/>
      <w:r w:rsidRPr="00E14941">
        <w:rPr>
          <w:szCs w:val="28"/>
        </w:rPr>
        <w:t xml:space="preserve">, A. N., &amp; Wulandari, M. (2022). </w:t>
      </w:r>
      <w:r w:rsidRPr="00E14941">
        <w:rPr>
          <w:i/>
          <w:iCs/>
          <w:szCs w:val="28"/>
        </w:rPr>
        <w:t xml:space="preserve">An Analysis of Project-Based Learning Implemented in Teaching and Learning English Speaking during the Covid-19 Pandemic at Eleventh Grade Students of SMAN 1 </w:t>
      </w:r>
      <w:proofErr w:type="spellStart"/>
      <w:r w:rsidRPr="00E14941">
        <w:rPr>
          <w:i/>
          <w:iCs/>
          <w:szCs w:val="28"/>
        </w:rPr>
        <w:t>Ngrambe</w:t>
      </w:r>
      <w:proofErr w:type="spellEnd"/>
      <w:r w:rsidRPr="00E14941">
        <w:rPr>
          <w:i/>
          <w:iCs/>
          <w:szCs w:val="28"/>
        </w:rPr>
        <w:t xml:space="preserve"> </w:t>
      </w:r>
      <w:proofErr w:type="spellStart"/>
      <w:r w:rsidRPr="00E14941">
        <w:rPr>
          <w:i/>
          <w:iCs/>
          <w:szCs w:val="28"/>
        </w:rPr>
        <w:t>Ngawi</w:t>
      </w:r>
      <w:proofErr w:type="spellEnd"/>
      <w:r w:rsidRPr="00E14941">
        <w:rPr>
          <w:i/>
          <w:iCs/>
          <w:szCs w:val="28"/>
        </w:rPr>
        <w:t xml:space="preserve"> Academic Year 2021/2022.</w:t>
      </w:r>
      <w:r w:rsidRPr="00E14941">
        <w:rPr>
          <w:szCs w:val="28"/>
        </w:rPr>
        <w:t xml:space="preserve"> [PhD Thesis, UIN Raden Mas Said]. </w:t>
      </w:r>
    </w:p>
    <w:p w14:paraId="13A6745C" w14:textId="40B0C6AE"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rPr>
        <w:t>Sa’dullah</w:t>
      </w:r>
      <w:proofErr w:type="spellEnd"/>
      <w:r w:rsidRPr="00E14941">
        <w:rPr>
          <w:szCs w:val="28"/>
        </w:rPr>
        <w:t xml:space="preserve">, A. (2023). The Importance </w:t>
      </w:r>
      <w:r>
        <w:rPr>
          <w:szCs w:val="28"/>
        </w:rPr>
        <w:t>o</w:t>
      </w:r>
      <w:r w:rsidRPr="00E14941">
        <w:rPr>
          <w:szCs w:val="28"/>
        </w:rPr>
        <w:t xml:space="preserve">f </w:t>
      </w:r>
      <w:r>
        <w:rPr>
          <w:szCs w:val="28"/>
        </w:rPr>
        <w:t>t</w:t>
      </w:r>
      <w:r w:rsidRPr="00E14941">
        <w:rPr>
          <w:szCs w:val="28"/>
        </w:rPr>
        <w:t xml:space="preserve">he Role </w:t>
      </w:r>
      <w:r>
        <w:rPr>
          <w:szCs w:val="28"/>
        </w:rPr>
        <w:t>o</w:t>
      </w:r>
      <w:r w:rsidRPr="00E14941">
        <w:rPr>
          <w:szCs w:val="28"/>
        </w:rPr>
        <w:t xml:space="preserve">f </w:t>
      </w:r>
      <w:r>
        <w:rPr>
          <w:szCs w:val="28"/>
        </w:rPr>
        <w:t>a</w:t>
      </w:r>
      <w:r w:rsidRPr="00E14941">
        <w:rPr>
          <w:szCs w:val="28"/>
        </w:rPr>
        <w:t xml:space="preserve">n Appropriate Curriculum </w:t>
      </w:r>
      <w:r>
        <w:rPr>
          <w:szCs w:val="28"/>
        </w:rPr>
        <w:t>i</w:t>
      </w:r>
      <w:r w:rsidRPr="00E14941">
        <w:rPr>
          <w:szCs w:val="28"/>
        </w:rPr>
        <w:t xml:space="preserve">n Education. </w:t>
      </w:r>
      <w:r w:rsidRPr="00E14941">
        <w:rPr>
          <w:i/>
          <w:iCs/>
          <w:szCs w:val="28"/>
        </w:rPr>
        <w:t xml:space="preserve">Proceeding </w:t>
      </w:r>
      <w:r>
        <w:rPr>
          <w:i/>
          <w:iCs/>
          <w:szCs w:val="28"/>
        </w:rPr>
        <w:t>o</w:t>
      </w:r>
      <w:r w:rsidRPr="00E14941">
        <w:rPr>
          <w:i/>
          <w:iCs/>
          <w:szCs w:val="28"/>
        </w:rPr>
        <w:t xml:space="preserve">f International Conference </w:t>
      </w:r>
      <w:r>
        <w:rPr>
          <w:i/>
          <w:iCs/>
          <w:szCs w:val="28"/>
        </w:rPr>
        <w:t>o</w:t>
      </w:r>
      <w:r w:rsidRPr="00E14941">
        <w:rPr>
          <w:i/>
          <w:iCs/>
          <w:szCs w:val="28"/>
        </w:rPr>
        <w:t xml:space="preserve">n Education, Society </w:t>
      </w:r>
      <w:r>
        <w:rPr>
          <w:i/>
          <w:iCs/>
          <w:szCs w:val="28"/>
        </w:rPr>
        <w:t>a</w:t>
      </w:r>
      <w:r w:rsidRPr="00E14941">
        <w:rPr>
          <w:i/>
          <w:iCs/>
          <w:szCs w:val="28"/>
        </w:rPr>
        <w:t>nd Humanity</w:t>
      </w:r>
      <w:r w:rsidRPr="00E14941">
        <w:rPr>
          <w:szCs w:val="28"/>
        </w:rPr>
        <w:t xml:space="preserve">, </w:t>
      </w:r>
      <w:r w:rsidRPr="00E14941">
        <w:rPr>
          <w:i/>
          <w:iCs/>
          <w:szCs w:val="28"/>
        </w:rPr>
        <w:t>1</w:t>
      </w:r>
      <w:r w:rsidRPr="00E14941">
        <w:rPr>
          <w:szCs w:val="28"/>
        </w:rPr>
        <w:t xml:space="preserve">(1), 409–414. </w:t>
      </w:r>
    </w:p>
    <w:p w14:paraId="276F4104" w14:textId="58C2E40A" w:rsidR="00060E64" w:rsidRDefault="00060E64" w:rsidP="00060E64">
      <w:pPr>
        <w:widowControl w:val="0"/>
        <w:autoSpaceDE w:val="0"/>
        <w:autoSpaceDN w:val="0"/>
        <w:adjustRightInd w:val="0"/>
        <w:spacing w:after="0" w:line="240" w:lineRule="auto"/>
        <w:ind w:left="480" w:hanging="480"/>
        <w:rPr>
          <w:szCs w:val="28"/>
        </w:rPr>
      </w:pPr>
      <w:r w:rsidRPr="00E14941">
        <w:rPr>
          <w:szCs w:val="28"/>
        </w:rPr>
        <w:t xml:space="preserve">Sari, A. A., &amp; </w:t>
      </w:r>
      <w:proofErr w:type="spellStart"/>
      <w:r w:rsidRPr="00E14941">
        <w:rPr>
          <w:szCs w:val="28"/>
        </w:rPr>
        <w:t>Fatmawati</w:t>
      </w:r>
      <w:proofErr w:type="spellEnd"/>
      <w:r w:rsidRPr="00E14941">
        <w:rPr>
          <w:szCs w:val="28"/>
        </w:rPr>
        <w:t xml:space="preserve">, N. L. (2023). </w:t>
      </w:r>
      <w:r w:rsidRPr="00E14941">
        <w:rPr>
          <w:i/>
          <w:iCs/>
          <w:szCs w:val="28"/>
        </w:rPr>
        <w:t xml:space="preserve">The Implementation of Merdeka Curriculum in English Teaching Learning at The Seventh Grade of SMPIT </w:t>
      </w:r>
      <w:proofErr w:type="spellStart"/>
      <w:r w:rsidRPr="00E14941">
        <w:rPr>
          <w:i/>
          <w:iCs/>
          <w:szCs w:val="28"/>
        </w:rPr>
        <w:t>Insan</w:t>
      </w:r>
      <w:proofErr w:type="spellEnd"/>
      <w:r w:rsidRPr="00E14941">
        <w:rPr>
          <w:i/>
          <w:iCs/>
          <w:szCs w:val="28"/>
        </w:rPr>
        <w:t xml:space="preserve"> Mulia Surakarta in The Academic Year 2022/2023</w:t>
      </w:r>
      <w:r w:rsidRPr="00E14941">
        <w:rPr>
          <w:szCs w:val="28"/>
        </w:rPr>
        <w:t xml:space="preserve"> [PhD Thesis, UIN Raden Mas Said]. </w:t>
      </w:r>
    </w:p>
    <w:p w14:paraId="71CAB108" w14:textId="47B343E0"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rPr>
        <w:t>Situmorang</w:t>
      </w:r>
      <w:proofErr w:type="spellEnd"/>
      <w:r w:rsidRPr="00E14941">
        <w:rPr>
          <w:szCs w:val="28"/>
        </w:rPr>
        <w:t xml:space="preserve">, D. L. (2023). </w:t>
      </w:r>
      <w:r w:rsidRPr="00E14941">
        <w:rPr>
          <w:i/>
          <w:iCs/>
          <w:szCs w:val="28"/>
        </w:rPr>
        <w:t>Junior High School English Teachers’ Experience towards Merdeka Curriculum Implementation in Jambi City</w:t>
      </w:r>
      <w:r w:rsidRPr="00E14941">
        <w:rPr>
          <w:szCs w:val="28"/>
        </w:rPr>
        <w:t xml:space="preserve"> [PhD Thesis, Jambi University]. </w:t>
      </w:r>
    </w:p>
    <w:p w14:paraId="027E9467" w14:textId="433FC5F6"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rPr>
        <w:t>Sumito</w:t>
      </w:r>
      <w:proofErr w:type="spellEnd"/>
      <w:r w:rsidRPr="00E14941">
        <w:rPr>
          <w:szCs w:val="28"/>
        </w:rPr>
        <w:t xml:space="preserve">, D. (2023). </w:t>
      </w:r>
      <w:r w:rsidRPr="00E14941">
        <w:rPr>
          <w:i/>
          <w:iCs/>
          <w:szCs w:val="28"/>
        </w:rPr>
        <w:t>Teachers’</w:t>
      </w:r>
      <w:r>
        <w:rPr>
          <w:i/>
          <w:iCs/>
          <w:szCs w:val="28"/>
        </w:rPr>
        <w:t xml:space="preserve"> P</w:t>
      </w:r>
      <w:r w:rsidRPr="00E14941">
        <w:rPr>
          <w:i/>
          <w:iCs/>
          <w:szCs w:val="28"/>
        </w:rPr>
        <w:t xml:space="preserve">erceptions </w:t>
      </w:r>
      <w:r>
        <w:rPr>
          <w:i/>
          <w:iCs/>
          <w:szCs w:val="28"/>
        </w:rPr>
        <w:t>a</w:t>
      </w:r>
      <w:r w:rsidRPr="00E14941">
        <w:rPr>
          <w:i/>
          <w:iCs/>
          <w:szCs w:val="28"/>
        </w:rPr>
        <w:t>t M</w:t>
      </w:r>
      <w:r>
        <w:rPr>
          <w:i/>
          <w:iCs/>
          <w:szCs w:val="28"/>
        </w:rPr>
        <w:t>T</w:t>
      </w:r>
      <w:r w:rsidRPr="00E14941">
        <w:rPr>
          <w:i/>
          <w:iCs/>
          <w:szCs w:val="28"/>
        </w:rPr>
        <w:t xml:space="preserve">s </w:t>
      </w:r>
      <w:proofErr w:type="spellStart"/>
      <w:r w:rsidRPr="00E14941">
        <w:rPr>
          <w:i/>
          <w:iCs/>
          <w:szCs w:val="28"/>
        </w:rPr>
        <w:t>Miftahul</w:t>
      </w:r>
      <w:proofErr w:type="spellEnd"/>
      <w:r w:rsidRPr="00E14941">
        <w:rPr>
          <w:i/>
          <w:iCs/>
          <w:szCs w:val="28"/>
        </w:rPr>
        <w:t xml:space="preserve"> Huda Curah </w:t>
      </w:r>
      <w:proofErr w:type="spellStart"/>
      <w:r w:rsidRPr="00E14941">
        <w:rPr>
          <w:i/>
          <w:iCs/>
          <w:szCs w:val="28"/>
        </w:rPr>
        <w:t>Kates</w:t>
      </w:r>
      <w:proofErr w:type="spellEnd"/>
      <w:r w:rsidRPr="00E14941">
        <w:rPr>
          <w:i/>
          <w:iCs/>
          <w:szCs w:val="28"/>
        </w:rPr>
        <w:t xml:space="preserve"> Jember </w:t>
      </w:r>
      <w:r>
        <w:rPr>
          <w:i/>
          <w:iCs/>
          <w:szCs w:val="28"/>
        </w:rPr>
        <w:t>o</w:t>
      </w:r>
      <w:r w:rsidRPr="00E14941">
        <w:rPr>
          <w:i/>
          <w:iCs/>
          <w:szCs w:val="28"/>
        </w:rPr>
        <w:t xml:space="preserve">n </w:t>
      </w:r>
      <w:r>
        <w:rPr>
          <w:i/>
          <w:iCs/>
          <w:szCs w:val="28"/>
        </w:rPr>
        <w:t>t</w:t>
      </w:r>
      <w:r w:rsidRPr="00E14941">
        <w:rPr>
          <w:i/>
          <w:iCs/>
          <w:szCs w:val="28"/>
        </w:rPr>
        <w:t xml:space="preserve">he Merdeka Curriculum </w:t>
      </w:r>
      <w:r>
        <w:rPr>
          <w:i/>
          <w:iCs/>
          <w:szCs w:val="28"/>
        </w:rPr>
        <w:t>a</w:t>
      </w:r>
      <w:r w:rsidRPr="00E14941">
        <w:rPr>
          <w:i/>
          <w:iCs/>
          <w:szCs w:val="28"/>
        </w:rPr>
        <w:t xml:space="preserve">nd </w:t>
      </w:r>
      <w:r>
        <w:rPr>
          <w:i/>
          <w:iCs/>
          <w:szCs w:val="28"/>
        </w:rPr>
        <w:t>t</w:t>
      </w:r>
      <w:r w:rsidRPr="00E14941">
        <w:rPr>
          <w:i/>
          <w:iCs/>
          <w:szCs w:val="28"/>
        </w:rPr>
        <w:t>he Implementation</w:t>
      </w:r>
      <w:r w:rsidRPr="00E14941">
        <w:rPr>
          <w:szCs w:val="28"/>
        </w:rPr>
        <w:t xml:space="preserve"> [PhD Thesis, State Islamic University]. </w:t>
      </w:r>
    </w:p>
    <w:p w14:paraId="34E47EA7" w14:textId="77777777"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lang w:val="fi-FI"/>
        </w:rPr>
        <w:t>Triskia</w:t>
      </w:r>
      <w:proofErr w:type="spellEnd"/>
      <w:r w:rsidRPr="00E14941">
        <w:rPr>
          <w:szCs w:val="28"/>
          <w:lang w:val="fi-FI"/>
        </w:rPr>
        <w:t xml:space="preserve">, M. D., </w:t>
      </w:r>
      <w:proofErr w:type="spellStart"/>
      <w:r w:rsidRPr="00E14941">
        <w:rPr>
          <w:szCs w:val="28"/>
          <w:lang w:val="fi-FI"/>
        </w:rPr>
        <w:t>Yulia</w:t>
      </w:r>
      <w:proofErr w:type="spellEnd"/>
      <w:r w:rsidRPr="00E14941">
        <w:rPr>
          <w:szCs w:val="28"/>
          <w:lang w:val="fi-FI"/>
        </w:rPr>
        <w:t xml:space="preserve">, H., &amp; </w:t>
      </w:r>
      <w:proofErr w:type="spellStart"/>
      <w:r w:rsidRPr="00E14941">
        <w:rPr>
          <w:szCs w:val="28"/>
          <w:lang w:val="fi-FI"/>
        </w:rPr>
        <w:t>Afifah</w:t>
      </w:r>
      <w:proofErr w:type="spellEnd"/>
      <w:r w:rsidRPr="00E14941">
        <w:rPr>
          <w:szCs w:val="28"/>
          <w:lang w:val="fi-FI"/>
        </w:rPr>
        <w:t xml:space="preserve">, N. (2023). </w:t>
      </w:r>
      <w:proofErr w:type="gramStart"/>
      <w:r w:rsidRPr="00E14941">
        <w:rPr>
          <w:szCs w:val="28"/>
        </w:rPr>
        <w:t>Teachers</w:t>
      </w:r>
      <w:proofErr w:type="gramEnd"/>
      <w:r w:rsidRPr="00E14941">
        <w:rPr>
          <w:szCs w:val="28"/>
        </w:rPr>
        <w:t xml:space="preserve"> perception of the implementation of Merdeka curriculum at SMP IT </w:t>
      </w:r>
      <w:proofErr w:type="spellStart"/>
      <w:r w:rsidRPr="00E14941">
        <w:rPr>
          <w:szCs w:val="28"/>
        </w:rPr>
        <w:t>Fathona</w:t>
      </w:r>
      <w:proofErr w:type="spellEnd"/>
      <w:r w:rsidRPr="00E14941">
        <w:rPr>
          <w:szCs w:val="28"/>
        </w:rPr>
        <w:t xml:space="preserve"> Oku </w:t>
      </w:r>
      <w:proofErr w:type="spellStart"/>
      <w:r w:rsidRPr="00E14941">
        <w:rPr>
          <w:szCs w:val="28"/>
        </w:rPr>
        <w:t>Baturaja</w:t>
      </w:r>
      <w:proofErr w:type="spellEnd"/>
      <w:r w:rsidRPr="00E14941">
        <w:rPr>
          <w:szCs w:val="28"/>
        </w:rPr>
        <w:t xml:space="preserve"> and SMP IT Tunas </w:t>
      </w:r>
      <w:proofErr w:type="spellStart"/>
      <w:r w:rsidRPr="00E14941">
        <w:rPr>
          <w:szCs w:val="28"/>
        </w:rPr>
        <w:t>Cendikia</w:t>
      </w:r>
      <w:proofErr w:type="spellEnd"/>
      <w:r w:rsidRPr="00E14941">
        <w:rPr>
          <w:szCs w:val="28"/>
        </w:rPr>
        <w:t xml:space="preserve"> </w:t>
      </w:r>
      <w:proofErr w:type="spellStart"/>
      <w:r w:rsidRPr="00E14941">
        <w:rPr>
          <w:szCs w:val="28"/>
        </w:rPr>
        <w:t>Baturaja</w:t>
      </w:r>
      <w:proofErr w:type="spellEnd"/>
      <w:r w:rsidRPr="00E14941">
        <w:rPr>
          <w:szCs w:val="28"/>
        </w:rPr>
        <w:t xml:space="preserve">. </w:t>
      </w:r>
      <w:r w:rsidRPr="00E14941">
        <w:rPr>
          <w:i/>
          <w:iCs/>
          <w:szCs w:val="28"/>
        </w:rPr>
        <w:t>Journal of Language Education (JOLE)</w:t>
      </w:r>
      <w:r w:rsidRPr="00E14941">
        <w:rPr>
          <w:szCs w:val="28"/>
        </w:rPr>
        <w:t xml:space="preserve">, </w:t>
      </w:r>
      <w:r w:rsidRPr="00E14941">
        <w:rPr>
          <w:i/>
          <w:iCs/>
          <w:szCs w:val="28"/>
        </w:rPr>
        <w:t>7</w:t>
      </w:r>
      <w:r w:rsidRPr="00E14941">
        <w:rPr>
          <w:szCs w:val="28"/>
        </w:rPr>
        <w:t>(1), 1–9.</w:t>
      </w:r>
    </w:p>
    <w:p w14:paraId="644CA4BF" w14:textId="77777777" w:rsidR="00060E64" w:rsidRDefault="00060E64" w:rsidP="00060E64">
      <w:pPr>
        <w:widowControl w:val="0"/>
        <w:autoSpaceDE w:val="0"/>
        <w:autoSpaceDN w:val="0"/>
        <w:adjustRightInd w:val="0"/>
        <w:spacing w:after="0" w:line="240" w:lineRule="auto"/>
        <w:ind w:left="480" w:hanging="480"/>
        <w:rPr>
          <w:szCs w:val="28"/>
        </w:rPr>
      </w:pPr>
      <w:proofErr w:type="spellStart"/>
      <w:r w:rsidRPr="00E14941">
        <w:rPr>
          <w:szCs w:val="28"/>
        </w:rPr>
        <w:t>Zendrato</w:t>
      </w:r>
      <w:proofErr w:type="spellEnd"/>
      <w:r w:rsidRPr="00E14941">
        <w:rPr>
          <w:szCs w:val="28"/>
        </w:rPr>
        <w:t xml:space="preserve">, J., &amp; Agatha, D. C. (2023). An analysis of Merdeka Curriculum implementation in Indonesia: A case study of facilitating students’ transformation. </w:t>
      </w:r>
      <w:proofErr w:type="spellStart"/>
      <w:r w:rsidRPr="00E14941">
        <w:rPr>
          <w:i/>
          <w:iCs/>
          <w:szCs w:val="28"/>
        </w:rPr>
        <w:t>Jurnal</w:t>
      </w:r>
      <w:proofErr w:type="spellEnd"/>
      <w:r w:rsidRPr="00E14941">
        <w:rPr>
          <w:i/>
          <w:iCs/>
          <w:szCs w:val="28"/>
        </w:rPr>
        <w:t xml:space="preserve"> Shanan</w:t>
      </w:r>
      <w:r w:rsidRPr="00E14941">
        <w:rPr>
          <w:szCs w:val="28"/>
        </w:rPr>
        <w:t xml:space="preserve">, </w:t>
      </w:r>
      <w:r w:rsidRPr="00E14941">
        <w:rPr>
          <w:i/>
          <w:iCs/>
          <w:szCs w:val="28"/>
        </w:rPr>
        <w:t>7</w:t>
      </w:r>
      <w:r w:rsidRPr="00E14941">
        <w:rPr>
          <w:szCs w:val="28"/>
        </w:rPr>
        <w:t>(2), 227–242.</w:t>
      </w:r>
    </w:p>
    <w:p w14:paraId="560ABF47" w14:textId="4EE9396B" w:rsidR="00060E64" w:rsidRPr="00060E64" w:rsidRDefault="00060E64" w:rsidP="00060E64">
      <w:pPr>
        <w:widowControl w:val="0"/>
        <w:autoSpaceDE w:val="0"/>
        <w:autoSpaceDN w:val="0"/>
        <w:adjustRightInd w:val="0"/>
        <w:spacing w:after="0" w:line="240" w:lineRule="auto"/>
        <w:ind w:left="480" w:hanging="480"/>
        <w:rPr>
          <w:color w:val="auto"/>
          <w:shd w:val="clear" w:color="auto" w:fill="FFFFFF"/>
        </w:rPr>
      </w:pPr>
      <w:r w:rsidRPr="00E14941">
        <w:rPr>
          <w:szCs w:val="28"/>
        </w:rPr>
        <w:t xml:space="preserve">Zidan, M. R., &amp; </w:t>
      </w:r>
      <w:proofErr w:type="spellStart"/>
      <w:r w:rsidRPr="00E14941">
        <w:rPr>
          <w:szCs w:val="28"/>
        </w:rPr>
        <w:t>Qamariah</w:t>
      </w:r>
      <w:proofErr w:type="spellEnd"/>
      <w:r w:rsidRPr="00E14941">
        <w:rPr>
          <w:szCs w:val="28"/>
        </w:rPr>
        <w:t xml:space="preserve">, Z. (2023). A Literature study on the implementation of </w:t>
      </w:r>
      <w:proofErr w:type="spellStart"/>
      <w:r w:rsidRPr="00E14941">
        <w:rPr>
          <w:szCs w:val="28"/>
        </w:rPr>
        <w:t>merdeka</w:t>
      </w:r>
      <w:proofErr w:type="spellEnd"/>
      <w:r w:rsidRPr="00E14941">
        <w:rPr>
          <w:szCs w:val="28"/>
        </w:rPr>
        <w:t xml:space="preserve"> curriculum. </w:t>
      </w:r>
      <w:proofErr w:type="spellStart"/>
      <w:r w:rsidRPr="00E14941">
        <w:rPr>
          <w:i/>
          <w:iCs/>
          <w:szCs w:val="28"/>
        </w:rPr>
        <w:t>Jurnal</w:t>
      </w:r>
      <w:proofErr w:type="spellEnd"/>
      <w:r w:rsidRPr="00E14941">
        <w:rPr>
          <w:i/>
          <w:iCs/>
          <w:szCs w:val="28"/>
        </w:rPr>
        <w:t xml:space="preserve"> Riset </w:t>
      </w:r>
      <w:proofErr w:type="spellStart"/>
      <w:r w:rsidRPr="00E14941">
        <w:rPr>
          <w:i/>
          <w:iCs/>
          <w:szCs w:val="28"/>
        </w:rPr>
        <w:t>Rumpun</w:t>
      </w:r>
      <w:proofErr w:type="spellEnd"/>
      <w:r w:rsidRPr="00E14941">
        <w:rPr>
          <w:i/>
          <w:iCs/>
          <w:szCs w:val="28"/>
        </w:rPr>
        <w:t xml:space="preserve"> </w:t>
      </w:r>
      <w:proofErr w:type="spellStart"/>
      <w:r w:rsidRPr="00E14941">
        <w:rPr>
          <w:i/>
          <w:iCs/>
          <w:szCs w:val="28"/>
        </w:rPr>
        <w:t>Ilmu</w:t>
      </w:r>
      <w:proofErr w:type="spellEnd"/>
      <w:r w:rsidRPr="00E14941">
        <w:rPr>
          <w:i/>
          <w:iCs/>
          <w:szCs w:val="28"/>
        </w:rPr>
        <w:t xml:space="preserve"> Bahasa</w:t>
      </w:r>
      <w:r w:rsidRPr="00E14941">
        <w:rPr>
          <w:szCs w:val="28"/>
        </w:rPr>
        <w:t xml:space="preserve">, </w:t>
      </w:r>
      <w:r w:rsidRPr="00E14941">
        <w:rPr>
          <w:i/>
          <w:iCs/>
          <w:szCs w:val="28"/>
        </w:rPr>
        <w:t>2</w:t>
      </w:r>
      <w:r w:rsidRPr="00E14941">
        <w:rPr>
          <w:szCs w:val="28"/>
        </w:rPr>
        <w:t>(2), 153–167.</w:t>
      </w:r>
    </w:p>
    <w:p w14:paraId="5315CA72" w14:textId="7558FD8D" w:rsidR="00060E64" w:rsidRDefault="00060E64" w:rsidP="00060E64">
      <w:pPr>
        <w:widowControl w:val="0"/>
        <w:autoSpaceDE w:val="0"/>
        <w:autoSpaceDN w:val="0"/>
        <w:adjustRightInd w:val="0"/>
        <w:spacing w:after="0" w:line="240" w:lineRule="auto"/>
        <w:ind w:left="480" w:hanging="480"/>
        <w:rPr>
          <w:noProof/>
          <w:color w:val="auto"/>
          <w:szCs w:val="24"/>
        </w:rPr>
      </w:pPr>
      <w:r w:rsidRPr="00E14941">
        <w:rPr>
          <w:szCs w:val="24"/>
        </w:rPr>
        <w:fldChar w:fldCharType="end"/>
      </w:r>
    </w:p>
    <w:sectPr w:rsidR="00060E64" w:rsidSect="0031524C">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134" w:left="1418" w:header="720" w:footer="471" w:gutter="0"/>
      <w:pgNumType w:start="2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4E6DE" w14:textId="77777777" w:rsidR="00CF584C" w:rsidRDefault="00CF584C">
      <w:pPr>
        <w:spacing w:after="0" w:line="240" w:lineRule="auto"/>
      </w:pPr>
      <w:r>
        <w:separator/>
      </w:r>
    </w:p>
  </w:endnote>
  <w:endnote w:type="continuationSeparator" w:id="0">
    <w:p w14:paraId="247273E0" w14:textId="77777777" w:rsidR="00CF584C" w:rsidRDefault="00CF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2E301" w14:textId="77777777" w:rsidR="00670809" w:rsidRPr="0031524C" w:rsidRDefault="00670809" w:rsidP="00C81446">
    <w:pPr>
      <w:pStyle w:val="Footer"/>
      <w:tabs>
        <w:tab w:val="clear" w:pos="9360"/>
        <w:tab w:val="right" w:pos="9071"/>
      </w:tabs>
      <w:rPr>
        <w:rFonts w:ascii="Times New Roman" w:hAnsi="Times New Roman"/>
        <w:sz w:val="20"/>
        <w:szCs w:val="20"/>
      </w:rPr>
    </w:pPr>
    <w:r>
      <w:rPr>
        <w:rFonts w:ascii="Calibri" w:eastAsia="Calibri" w:hAnsi="Calibri" w:cs="Calibri"/>
        <w:noProof/>
      </w:rPr>
      <mc:AlternateContent>
        <mc:Choice Requires="wpg">
          <w:drawing>
            <wp:anchor distT="0" distB="0" distL="114300" distR="114300" simplePos="0" relativeHeight="251668992" behindDoc="0" locked="0" layoutInCell="1" allowOverlap="1" wp14:anchorId="321C01CE" wp14:editId="2137B6CC">
              <wp:simplePos x="0" y="0"/>
              <wp:positionH relativeFrom="page">
                <wp:posOffset>916329</wp:posOffset>
              </wp:positionH>
              <wp:positionV relativeFrom="page">
                <wp:posOffset>9631729</wp:posOffset>
              </wp:positionV>
              <wp:extent cx="5798916" cy="81022"/>
              <wp:effectExtent l="0" t="0" r="11430" b="0"/>
              <wp:wrapSquare wrapText="bothSides"/>
              <wp:docPr id="11" name="Group 11"/>
              <wp:cNvGraphicFramePr/>
              <a:graphic xmlns:a="http://schemas.openxmlformats.org/drawingml/2006/main">
                <a:graphicData uri="http://schemas.microsoft.com/office/word/2010/wordprocessingGroup">
                  <wpg:wgp>
                    <wpg:cNvGrpSpPr/>
                    <wpg:grpSpPr>
                      <a:xfrm>
                        <a:off x="0" y="0"/>
                        <a:ext cx="5798916" cy="81022"/>
                        <a:chOff x="0" y="0"/>
                        <a:chExt cx="4540796" cy="9525"/>
                      </a:xfrm>
                    </wpg:grpSpPr>
                    <wps:wsp>
                      <wps:cNvPr id="12" name="Shape 4570"/>
                      <wps:cNvSpPr/>
                      <wps:spPr>
                        <a:xfrm>
                          <a:off x="0" y="0"/>
                          <a:ext cx="4540796" cy="0"/>
                        </a:xfrm>
                        <a:custGeom>
                          <a:avLst/>
                          <a:gdLst/>
                          <a:ahLst/>
                          <a:cxnLst/>
                          <a:rect l="0" t="0" r="0" b="0"/>
                          <a:pathLst>
                            <a:path w="4540796">
                              <a:moveTo>
                                <a:pt x="0" y="0"/>
                              </a:moveTo>
                              <a:lnTo>
                                <a:pt x="4540796"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3A299A0" id="Group 11" o:spid="_x0000_s1026" style="position:absolute;margin-left:72.15pt;margin-top:758.4pt;width:456.6pt;height:6.4pt;z-index:251668992;mso-position-horizontal-relative:page;mso-position-vertical-relative:page;mso-width-relative:margin;mso-height-relative:margin" coordsize="45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">
              <v:shape id="Shape 4570" o:spid="_x0000_s1027" style="position:absolute;width:45407;height:0;visibility:visible;mso-wrap-style:square;v-text-anchor:top" coordsize="454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" path="m,l4540796,e" filled="f">
                <v:stroke miterlimit="1" joinstyle="miter"/>
                <v:path arrowok="t" textboxrect="0,0,4540796,0"/>
              </v:shape>
              <w10:wrap type="square" anchorx="page" anchory="page"/>
            </v:group>
          </w:pict>
        </mc:Fallback>
      </mc:AlternateContent>
    </w:r>
    <w:proofErr w:type="spellStart"/>
    <w:r w:rsidRPr="00BD5AE8">
      <w:rPr>
        <w:rFonts w:ascii="Times New Roman" w:hAnsi="Times New Roman"/>
        <w:b/>
        <w:bCs/>
        <w:i/>
        <w:iCs/>
        <w:sz w:val="20"/>
        <w:szCs w:val="20"/>
      </w:rPr>
      <w:t>Jurnal</w:t>
    </w:r>
    <w:proofErr w:type="spellEnd"/>
    <w:r w:rsidRPr="00BD5AE8">
      <w:rPr>
        <w:rFonts w:ascii="Times New Roman" w:hAnsi="Times New Roman"/>
        <w:b/>
        <w:bCs/>
        <w:i/>
        <w:iCs/>
        <w:sz w:val="20"/>
        <w:szCs w:val="20"/>
      </w:rPr>
      <w:t xml:space="preserve"> </w:t>
    </w:r>
    <w:proofErr w:type="spellStart"/>
    <w:r w:rsidRPr="00BD5AE8">
      <w:rPr>
        <w:rFonts w:ascii="Times New Roman" w:hAnsi="Times New Roman"/>
        <w:b/>
        <w:bCs/>
        <w:i/>
        <w:iCs/>
        <w:sz w:val="20"/>
        <w:szCs w:val="20"/>
      </w:rPr>
      <w:t>Perspektif</w:t>
    </w:r>
    <w:proofErr w:type="spellEnd"/>
    <w:r w:rsidRPr="00BD5AE8">
      <w:rPr>
        <w:rFonts w:ascii="Times New Roman" w:hAnsi="Times New Roman"/>
        <w:snapToGrid w:val="0"/>
        <w:w w:val="0"/>
        <w:sz w:val="0"/>
        <w:szCs w:val="0"/>
        <w:u w:color="000000"/>
        <w:bdr w:val="none" w:sz="0" w:space="0" w:color="000000"/>
        <w:shd w:val="clear" w:color="000000" w:fill="000000"/>
        <w:lang w:val="x-none" w:eastAsia="x-none" w:bidi="x-none"/>
      </w:rPr>
      <w:t xml:space="preserve"> </w:t>
    </w:r>
    <w:sdt>
      <w:sdtPr>
        <w:id w:val="-2107337839"/>
        <w:docPartObj>
          <w:docPartGallery w:val="Page Numbers (Bottom of Page)"/>
          <w:docPartUnique/>
        </w:docPartObj>
      </w:sdtPr>
      <w:sdtEndPr>
        <w:rPr>
          <w:rFonts w:ascii="Times New Roman" w:hAnsi="Times New Roman"/>
          <w:noProof/>
          <w:sz w:val="20"/>
          <w:szCs w:val="20"/>
        </w:rPr>
      </w:sdtEndPr>
      <w:sdtContent>
        <w:r>
          <w:tab/>
        </w:r>
        <w:r>
          <w:tab/>
        </w:r>
        <w:r w:rsidRPr="0031524C">
          <w:rPr>
            <w:rFonts w:ascii="Times New Roman" w:hAnsi="Times New Roman"/>
            <w:sz w:val="20"/>
            <w:szCs w:val="20"/>
          </w:rPr>
          <w:fldChar w:fldCharType="begin"/>
        </w:r>
        <w:r w:rsidRPr="0031524C">
          <w:rPr>
            <w:rFonts w:ascii="Times New Roman" w:hAnsi="Times New Roman"/>
            <w:sz w:val="20"/>
            <w:szCs w:val="20"/>
          </w:rPr>
          <w:instrText xml:space="preserve"> PAGE   \* MERGEFORMAT </w:instrText>
        </w:r>
        <w:r w:rsidRPr="0031524C">
          <w:rPr>
            <w:rFonts w:ascii="Times New Roman" w:hAnsi="Times New Roman"/>
            <w:sz w:val="20"/>
            <w:szCs w:val="20"/>
          </w:rPr>
          <w:fldChar w:fldCharType="separate"/>
        </w:r>
        <w:r w:rsidR="00D241E2" w:rsidRPr="0031524C">
          <w:rPr>
            <w:rFonts w:ascii="Times New Roman" w:hAnsi="Times New Roman"/>
            <w:noProof/>
            <w:sz w:val="20"/>
            <w:szCs w:val="20"/>
          </w:rPr>
          <w:t>4</w:t>
        </w:r>
        <w:r w:rsidRPr="0031524C">
          <w:rPr>
            <w:rFonts w:ascii="Times New Roman" w:hAnsi="Times New Roman"/>
            <w:noProof/>
            <w:sz w:val="20"/>
            <w:szCs w:val="20"/>
          </w:rPr>
          <w:fldChar w:fldCharType="end"/>
        </w:r>
      </w:sdtContent>
    </w:sdt>
  </w:p>
  <w:p w14:paraId="3D9B684B" w14:textId="402AC64E" w:rsidR="00670809" w:rsidRPr="00BD5AE8" w:rsidRDefault="00670809" w:rsidP="00670809">
    <w:pPr>
      <w:autoSpaceDE w:val="0"/>
      <w:autoSpaceDN w:val="0"/>
      <w:adjustRightInd w:val="0"/>
      <w:spacing w:after="0" w:line="240" w:lineRule="auto"/>
      <w:ind w:left="0" w:firstLine="0"/>
      <w:rPr>
        <w:rFonts w:eastAsiaTheme="minorEastAsia"/>
        <w:b/>
        <w:bCs/>
        <w:i/>
        <w:iCs/>
        <w:color w:val="auto"/>
        <w:sz w:val="20"/>
        <w:szCs w:val="20"/>
        <w:lang w:val="id-ID"/>
      </w:rPr>
    </w:pPr>
    <w:r w:rsidRPr="00BD5AE8">
      <w:rPr>
        <w:rFonts w:eastAsiaTheme="minorEastAsia"/>
        <w:b/>
        <w:bCs/>
        <w:i/>
        <w:iCs/>
        <w:color w:val="auto"/>
        <w:sz w:val="20"/>
        <w:szCs w:val="20"/>
      </w:rPr>
      <w:t xml:space="preserve">Vol. </w:t>
    </w:r>
    <w:r w:rsidR="00C81446">
      <w:rPr>
        <w:rFonts w:eastAsiaTheme="minorEastAsia"/>
        <w:b/>
        <w:bCs/>
        <w:i/>
        <w:iCs/>
        <w:color w:val="auto"/>
        <w:sz w:val="20"/>
        <w:szCs w:val="20"/>
        <w:lang w:val="id-ID"/>
      </w:rPr>
      <w:t xml:space="preserve">8. </w:t>
    </w:r>
    <w:r w:rsidR="00C81446">
      <w:rPr>
        <w:rFonts w:eastAsiaTheme="minorEastAsia"/>
        <w:b/>
        <w:bCs/>
        <w:i/>
        <w:iCs/>
        <w:color w:val="auto"/>
        <w:sz w:val="20"/>
        <w:szCs w:val="20"/>
        <w:lang w:val="id-ID"/>
      </w:rPr>
      <w:t>No. 2 Juli-November 2024</w:t>
    </w:r>
  </w:p>
  <w:p w14:paraId="0DFCD14D" w14:textId="683962E0" w:rsidR="00670809" w:rsidRPr="00BD5AE8" w:rsidRDefault="00670809" w:rsidP="00670809">
    <w:pPr>
      <w:spacing w:after="138" w:line="240" w:lineRule="auto"/>
      <w:ind w:left="0" w:right="-15" w:firstLine="0"/>
      <w:rPr>
        <w:rFonts w:eastAsiaTheme="minorEastAsia"/>
        <w:b/>
        <w:bCs/>
        <w:i/>
        <w:iCs/>
        <w:color w:val="auto"/>
        <w:sz w:val="20"/>
        <w:szCs w:val="20"/>
        <w:lang w:val="id-ID"/>
      </w:rPr>
    </w:pPr>
    <w:r w:rsidRPr="00BD5AE8">
      <w:rPr>
        <w:rFonts w:eastAsiaTheme="minorEastAsia"/>
        <w:b/>
        <w:bCs/>
        <w:i/>
        <w:iCs/>
        <w:color w:val="auto"/>
        <w:sz w:val="20"/>
        <w:szCs w:val="20"/>
      </w:rPr>
      <w:t xml:space="preserve">Page </w:t>
    </w:r>
    <w:r w:rsidR="00C81446">
      <w:rPr>
        <w:rFonts w:eastAsiaTheme="minorEastAsia"/>
        <w:b/>
        <w:bCs/>
        <w:i/>
        <w:iCs/>
        <w:color w:val="auto"/>
        <w:sz w:val="20"/>
        <w:szCs w:val="20"/>
        <w:lang w:val="id-ID"/>
      </w:rPr>
      <w:t>218-234</w:t>
    </w:r>
  </w:p>
  <w:p w14:paraId="36F63876" w14:textId="77777777" w:rsidR="000B7151" w:rsidRDefault="000B7151" w:rsidP="00366E06">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3028575"/>
      <w:docPartObj>
        <w:docPartGallery w:val="Page Numbers (Bottom of Page)"/>
        <w:docPartUnique/>
      </w:docPartObj>
    </w:sdtPr>
    <w:sdtEndPr>
      <w:rPr>
        <w:noProof/>
      </w:rPr>
    </w:sdtEndPr>
    <w:sdtContent>
      <w:p w14:paraId="32AF21B9" w14:textId="77777777" w:rsidR="00670809" w:rsidRPr="0031524C" w:rsidRDefault="00670809" w:rsidP="00C81446">
        <w:pPr>
          <w:pStyle w:val="Footer"/>
          <w:tabs>
            <w:tab w:val="clear" w:pos="9360"/>
            <w:tab w:val="right" w:pos="9071"/>
          </w:tabs>
          <w:rPr>
            <w:rFonts w:ascii="Times New Roman" w:hAnsi="Times New Roman"/>
            <w:sz w:val="20"/>
            <w:szCs w:val="20"/>
          </w:rPr>
        </w:pPr>
        <w:r>
          <w:rPr>
            <w:rFonts w:ascii="Calibri" w:eastAsia="Calibri" w:hAnsi="Calibri" w:cs="Calibri"/>
            <w:noProof/>
          </w:rPr>
          <mc:AlternateContent>
            <mc:Choice Requires="wpg">
              <w:drawing>
                <wp:anchor distT="0" distB="0" distL="114300" distR="114300" simplePos="0" relativeHeight="251690496" behindDoc="0" locked="0" layoutInCell="1" allowOverlap="1" wp14:anchorId="372CEC65" wp14:editId="6834EC24">
                  <wp:simplePos x="0" y="0"/>
                  <wp:positionH relativeFrom="page">
                    <wp:posOffset>914399</wp:posOffset>
                  </wp:positionH>
                  <wp:positionV relativeFrom="page">
                    <wp:posOffset>9444942</wp:posOffset>
                  </wp:positionV>
                  <wp:extent cx="5937813" cy="162045"/>
                  <wp:effectExtent l="0" t="0" r="25400" b="0"/>
                  <wp:wrapSquare wrapText="bothSides"/>
                  <wp:docPr id="13" name="Group 13"/>
                  <wp:cNvGraphicFramePr/>
                  <a:graphic xmlns:a="http://schemas.openxmlformats.org/drawingml/2006/main">
                    <a:graphicData uri="http://schemas.microsoft.com/office/word/2010/wordprocessingGroup">
                      <wpg:wgp>
                        <wpg:cNvGrpSpPr/>
                        <wpg:grpSpPr>
                          <a:xfrm>
                            <a:off x="0" y="0"/>
                            <a:ext cx="5937813" cy="162045"/>
                            <a:chOff x="0" y="0"/>
                            <a:chExt cx="4540796" cy="9525"/>
                          </a:xfrm>
                        </wpg:grpSpPr>
                        <wps:wsp>
                          <wps:cNvPr id="14" name="Shape 4570"/>
                          <wps:cNvSpPr/>
                          <wps:spPr>
                            <a:xfrm>
                              <a:off x="0" y="0"/>
                              <a:ext cx="4540796" cy="0"/>
                            </a:xfrm>
                            <a:custGeom>
                              <a:avLst/>
                              <a:gdLst/>
                              <a:ahLst/>
                              <a:cxnLst/>
                              <a:rect l="0" t="0" r="0" b="0"/>
                              <a:pathLst>
                                <a:path w="4540796">
                                  <a:moveTo>
                                    <a:pt x="0" y="0"/>
                                  </a:moveTo>
                                  <a:lnTo>
                                    <a:pt x="4540796"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2C26483" id="Group 13" o:spid="_x0000_s1026" style="position:absolute;margin-left:1in;margin-top:743.7pt;width:467.55pt;height:12.75pt;z-index:251690496;mso-position-horizontal-relative:page;mso-position-vertical-relative:page;mso-width-relative:margin;mso-height-relative:margin" coordsize="45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">
                  <v:shape id="Shape 4570" o:spid="_x0000_s1027" style="position:absolute;width:45407;height:0;visibility:visible;mso-wrap-style:square;v-text-anchor:top" coordsize="454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" path="m,l4540796,e" filled="f">
                    <v:stroke miterlimit="1" joinstyle="miter"/>
                    <v:path arrowok="t" textboxrect="0,0,4540796,0"/>
                  </v:shape>
                  <w10:wrap type="square" anchorx="page" anchory="page"/>
                </v:group>
              </w:pict>
            </mc:Fallback>
          </mc:AlternateContent>
        </w:r>
        <w:proofErr w:type="spellStart"/>
        <w:r w:rsidRPr="00BD5AE8">
          <w:rPr>
            <w:rFonts w:ascii="Times New Roman" w:hAnsi="Times New Roman"/>
            <w:b/>
            <w:bCs/>
            <w:i/>
            <w:iCs/>
            <w:sz w:val="20"/>
            <w:szCs w:val="20"/>
          </w:rPr>
          <w:t>Jurnal</w:t>
        </w:r>
        <w:proofErr w:type="spellEnd"/>
        <w:r w:rsidRPr="00BD5AE8">
          <w:rPr>
            <w:rFonts w:ascii="Times New Roman" w:hAnsi="Times New Roman"/>
            <w:b/>
            <w:bCs/>
            <w:i/>
            <w:iCs/>
            <w:sz w:val="20"/>
            <w:szCs w:val="20"/>
          </w:rPr>
          <w:t xml:space="preserve"> </w:t>
        </w:r>
        <w:proofErr w:type="spellStart"/>
        <w:r w:rsidRPr="00BD5AE8">
          <w:rPr>
            <w:rFonts w:ascii="Times New Roman" w:hAnsi="Times New Roman"/>
            <w:b/>
            <w:bCs/>
            <w:i/>
            <w:iCs/>
            <w:sz w:val="20"/>
            <w:szCs w:val="20"/>
          </w:rPr>
          <w:t>Perspektif</w:t>
        </w:r>
        <w:proofErr w:type="spellEnd"/>
        <w:r w:rsidRPr="00BD5AE8">
          <w:rPr>
            <w:rFonts w:ascii="Times New Roman" w:hAnsi="Times New Roman"/>
            <w:snapToGrid w:val="0"/>
            <w:w w:val="0"/>
            <w:sz w:val="0"/>
            <w:szCs w:val="0"/>
            <w:u w:color="000000"/>
            <w:bdr w:val="none" w:sz="0" w:space="0" w:color="000000"/>
            <w:shd w:val="clear" w:color="000000" w:fill="000000"/>
            <w:lang w:val="x-none" w:eastAsia="x-none" w:bidi="x-none"/>
          </w:rPr>
          <w:t xml:space="preserve"> </w:t>
        </w:r>
        <w:sdt>
          <w:sdtPr>
            <w:id w:val="1684928019"/>
            <w:docPartObj>
              <w:docPartGallery w:val="Page Numbers (Bottom of Page)"/>
              <w:docPartUnique/>
            </w:docPartObj>
          </w:sdtPr>
          <w:sdtEndPr>
            <w:rPr>
              <w:rFonts w:ascii="Times New Roman" w:hAnsi="Times New Roman"/>
              <w:noProof/>
              <w:sz w:val="20"/>
              <w:szCs w:val="20"/>
            </w:rPr>
          </w:sdtEndPr>
          <w:sdtContent>
            <w:r>
              <w:tab/>
            </w:r>
            <w:r>
              <w:tab/>
            </w:r>
            <w:r w:rsidRPr="0031524C">
              <w:rPr>
                <w:rFonts w:ascii="Times New Roman" w:hAnsi="Times New Roman"/>
                <w:sz w:val="20"/>
                <w:szCs w:val="20"/>
              </w:rPr>
              <w:fldChar w:fldCharType="begin"/>
            </w:r>
            <w:r w:rsidRPr="0031524C">
              <w:rPr>
                <w:rFonts w:ascii="Times New Roman" w:hAnsi="Times New Roman"/>
                <w:sz w:val="20"/>
                <w:szCs w:val="20"/>
              </w:rPr>
              <w:instrText xml:space="preserve"> PAGE   \* MERGEFORMAT </w:instrText>
            </w:r>
            <w:r w:rsidRPr="0031524C">
              <w:rPr>
                <w:rFonts w:ascii="Times New Roman" w:hAnsi="Times New Roman"/>
                <w:sz w:val="20"/>
                <w:szCs w:val="20"/>
              </w:rPr>
              <w:fldChar w:fldCharType="separate"/>
            </w:r>
            <w:r w:rsidR="00D241E2" w:rsidRPr="0031524C">
              <w:rPr>
                <w:rFonts w:ascii="Times New Roman" w:hAnsi="Times New Roman"/>
                <w:noProof/>
                <w:sz w:val="20"/>
                <w:szCs w:val="20"/>
              </w:rPr>
              <w:t>3</w:t>
            </w:r>
            <w:r w:rsidRPr="0031524C">
              <w:rPr>
                <w:rFonts w:ascii="Times New Roman" w:hAnsi="Times New Roman"/>
                <w:noProof/>
                <w:sz w:val="20"/>
                <w:szCs w:val="20"/>
              </w:rPr>
              <w:fldChar w:fldCharType="end"/>
            </w:r>
          </w:sdtContent>
        </w:sdt>
      </w:p>
      <w:p w14:paraId="2BB748AA" w14:textId="77777777" w:rsidR="00C81446" w:rsidRPr="00BD5AE8" w:rsidRDefault="00C81446" w:rsidP="00C81446">
        <w:pPr>
          <w:autoSpaceDE w:val="0"/>
          <w:autoSpaceDN w:val="0"/>
          <w:adjustRightInd w:val="0"/>
          <w:spacing w:after="0" w:line="240" w:lineRule="auto"/>
          <w:ind w:left="0" w:firstLine="0"/>
          <w:rPr>
            <w:rFonts w:eastAsiaTheme="minorEastAsia"/>
            <w:b/>
            <w:bCs/>
            <w:i/>
            <w:iCs/>
            <w:color w:val="auto"/>
            <w:sz w:val="20"/>
            <w:szCs w:val="20"/>
            <w:lang w:val="id-ID"/>
          </w:rPr>
        </w:pPr>
        <w:r w:rsidRPr="00BD5AE8">
          <w:rPr>
            <w:rFonts w:eastAsiaTheme="minorEastAsia"/>
            <w:b/>
            <w:bCs/>
            <w:i/>
            <w:iCs/>
            <w:color w:val="auto"/>
            <w:sz w:val="20"/>
            <w:szCs w:val="20"/>
          </w:rPr>
          <w:t xml:space="preserve">Vol. </w:t>
        </w:r>
        <w:r>
          <w:rPr>
            <w:rFonts w:eastAsiaTheme="minorEastAsia"/>
            <w:b/>
            <w:bCs/>
            <w:i/>
            <w:iCs/>
            <w:color w:val="auto"/>
            <w:sz w:val="20"/>
            <w:szCs w:val="20"/>
            <w:lang w:val="id-ID"/>
          </w:rPr>
          <w:t xml:space="preserve">8. </w:t>
        </w:r>
        <w:r>
          <w:rPr>
            <w:rFonts w:eastAsiaTheme="minorEastAsia"/>
            <w:b/>
            <w:bCs/>
            <w:i/>
            <w:iCs/>
            <w:color w:val="auto"/>
            <w:sz w:val="20"/>
            <w:szCs w:val="20"/>
            <w:lang w:val="id-ID"/>
          </w:rPr>
          <w:t>No. 2 Juli-November 2024</w:t>
        </w:r>
      </w:p>
      <w:p w14:paraId="31BE8D97" w14:textId="104F8705" w:rsidR="00670809" w:rsidRPr="00BD5AE8" w:rsidRDefault="00670809" w:rsidP="00670809">
        <w:pPr>
          <w:spacing w:after="138" w:line="240" w:lineRule="auto"/>
          <w:ind w:left="0" w:right="-15" w:firstLine="0"/>
          <w:rPr>
            <w:rFonts w:eastAsiaTheme="minorEastAsia"/>
            <w:b/>
            <w:bCs/>
            <w:i/>
            <w:iCs/>
            <w:color w:val="auto"/>
            <w:sz w:val="20"/>
            <w:szCs w:val="20"/>
            <w:lang w:val="id-ID"/>
          </w:rPr>
        </w:pPr>
        <w:r w:rsidRPr="00BD5AE8">
          <w:rPr>
            <w:rFonts w:eastAsiaTheme="minorEastAsia"/>
            <w:b/>
            <w:bCs/>
            <w:i/>
            <w:iCs/>
            <w:color w:val="auto"/>
            <w:sz w:val="20"/>
            <w:szCs w:val="20"/>
          </w:rPr>
          <w:t xml:space="preserve">Page </w:t>
        </w:r>
        <w:r w:rsidR="00C81446">
          <w:rPr>
            <w:rFonts w:eastAsiaTheme="minorEastAsia"/>
            <w:b/>
            <w:bCs/>
            <w:i/>
            <w:iCs/>
            <w:color w:val="auto"/>
            <w:sz w:val="20"/>
            <w:szCs w:val="20"/>
            <w:lang w:val="id-ID"/>
          </w:rPr>
          <w:t>218-234</w:t>
        </w:r>
      </w:p>
      <w:p w14:paraId="764A94F9" w14:textId="77777777" w:rsidR="00670809" w:rsidRDefault="00000000">
        <w:pPr>
          <w:pStyle w:val="Footer"/>
          <w:jc w:val="right"/>
        </w:pPr>
      </w:p>
    </w:sdtContent>
  </w:sdt>
  <w:p w14:paraId="2641FA5D" w14:textId="77777777" w:rsidR="000B7151" w:rsidRDefault="000B7151">
    <w:pPr>
      <w:spacing w:after="0" w:line="276" w:lineRule="auto"/>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FE128" w14:textId="77777777" w:rsidR="00670809" w:rsidRPr="00AD55D3" w:rsidRDefault="00670809" w:rsidP="00C81446">
    <w:pPr>
      <w:pStyle w:val="Footer"/>
      <w:tabs>
        <w:tab w:val="clear" w:pos="9360"/>
        <w:tab w:val="right" w:pos="9071"/>
      </w:tabs>
      <w:rPr>
        <w:rFonts w:ascii="Times New Roman" w:hAnsi="Times New Roman"/>
        <w:sz w:val="20"/>
      </w:rPr>
    </w:pPr>
    <w:r>
      <w:rPr>
        <w:rFonts w:ascii="Calibri" w:eastAsia="Calibri" w:hAnsi="Calibri" w:cs="Calibri"/>
        <w:noProof/>
      </w:rPr>
      <mc:AlternateContent>
        <mc:Choice Requires="wpg">
          <w:drawing>
            <wp:anchor distT="0" distB="0" distL="114300" distR="114300" simplePos="0" relativeHeight="251678208" behindDoc="0" locked="0" layoutInCell="1" allowOverlap="1" wp14:anchorId="2DBBF97E" wp14:editId="716C70EB">
              <wp:simplePos x="0" y="0"/>
              <wp:positionH relativeFrom="page">
                <wp:posOffset>916329</wp:posOffset>
              </wp:positionH>
              <wp:positionV relativeFrom="page">
                <wp:posOffset>9631729</wp:posOffset>
              </wp:positionV>
              <wp:extent cx="5798916" cy="81022"/>
              <wp:effectExtent l="0" t="0" r="11430" b="0"/>
              <wp:wrapSquare wrapText="bothSides"/>
              <wp:docPr id="15" name="Group 15"/>
              <wp:cNvGraphicFramePr/>
              <a:graphic xmlns:a="http://schemas.openxmlformats.org/drawingml/2006/main">
                <a:graphicData uri="http://schemas.microsoft.com/office/word/2010/wordprocessingGroup">
                  <wpg:wgp>
                    <wpg:cNvGrpSpPr/>
                    <wpg:grpSpPr>
                      <a:xfrm>
                        <a:off x="0" y="0"/>
                        <a:ext cx="5798916" cy="81022"/>
                        <a:chOff x="0" y="0"/>
                        <a:chExt cx="4540796" cy="9525"/>
                      </a:xfrm>
                    </wpg:grpSpPr>
                    <wps:wsp>
                      <wps:cNvPr id="16" name="Shape 4570"/>
                      <wps:cNvSpPr/>
                      <wps:spPr>
                        <a:xfrm>
                          <a:off x="0" y="0"/>
                          <a:ext cx="4540796" cy="0"/>
                        </a:xfrm>
                        <a:custGeom>
                          <a:avLst/>
                          <a:gdLst/>
                          <a:ahLst/>
                          <a:cxnLst/>
                          <a:rect l="0" t="0" r="0" b="0"/>
                          <a:pathLst>
                            <a:path w="4540796">
                              <a:moveTo>
                                <a:pt x="0" y="0"/>
                              </a:moveTo>
                              <a:lnTo>
                                <a:pt x="4540796"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717D92" id="Group 15" o:spid="_x0000_s1026" style="position:absolute;margin-left:72.15pt;margin-top:758.4pt;width:456.6pt;height:6.4pt;z-index:251678208;mso-position-horizontal-relative:page;mso-position-vertical-relative:page;mso-width-relative:margin;mso-height-relative:margin" coordsize="45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">
              <v:shape id="Shape 4570" o:spid="_x0000_s1027" style="position:absolute;width:45407;height:0;visibility:visible;mso-wrap-style:square;v-text-anchor:top" coordsize="454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" path="m,l4540796,e" filled="f">
                <v:stroke miterlimit="1" joinstyle="miter"/>
                <v:path arrowok="t" textboxrect="0,0,4540796,0"/>
              </v:shape>
              <w10:wrap type="square" anchorx="page" anchory="page"/>
            </v:group>
          </w:pict>
        </mc:Fallback>
      </mc:AlternateContent>
    </w:r>
    <w:proofErr w:type="spellStart"/>
    <w:r w:rsidRPr="00BD5AE8">
      <w:rPr>
        <w:rFonts w:ascii="Times New Roman" w:hAnsi="Times New Roman"/>
        <w:b/>
        <w:bCs/>
        <w:i/>
        <w:iCs/>
        <w:sz w:val="20"/>
        <w:szCs w:val="20"/>
      </w:rPr>
      <w:t>Jurnal</w:t>
    </w:r>
    <w:proofErr w:type="spellEnd"/>
    <w:r w:rsidRPr="00BD5AE8">
      <w:rPr>
        <w:rFonts w:ascii="Times New Roman" w:hAnsi="Times New Roman"/>
        <w:b/>
        <w:bCs/>
        <w:i/>
        <w:iCs/>
        <w:sz w:val="20"/>
        <w:szCs w:val="20"/>
      </w:rPr>
      <w:t xml:space="preserve"> </w:t>
    </w:r>
    <w:proofErr w:type="spellStart"/>
    <w:r w:rsidRPr="00BD5AE8">
      <w:rPr>
        <w:rFonts w:ascii="Times New Roman" w:hAnsi="Times New Roman"/>
        <w:b/>
        <w:bCs/>
        <w:i/>
        <w:iCs/>
        <w:sz w:val="20"/>
        <w:szCs w:val="20"/>
      </w:rPr>
      <w:t>Perspektif</w:t>
    </w:r>
    <w:proofErr w:type="spellEnd"/>
    <w:r w:rsidRPr="00BD5AE8">
      <w:rPr>
        <w:rFonts w:ascii="Times New Roman" w:hAnsi="Times New Roman"/>
        <w:snapToGrid w:val="0"/>
        <w:w w:val="0"/>
        <w:sz w:val="0"/>
        <w:szCs w:val="0"/>
        <w:u w:color="000000"/>
        <w:bdr w:val="none" w:sz="0" w:space="0" w:color="000000"/>
        <w:shd w:val="clear" w:color="000000" w:fill="000000"/>
        <w:lang w:val="x-none" w:eastAsia="x-none" w:bidi="x-none"/>
      </w:rPr>
      <w:t xml:space="preserve"> </w:t>
    </w:r>
    <w:sdt>
      <w:sdtPr>
        <w:id w:val="323789604"/>
        <w:docPartObj>
          <w:docPartGallery w:val="Page Numbers (Bottom of Page)"/>
          <w:docPartUnique/>
        </w:docPartObj>
      </w:sdtPr>
      <w:sdtEndPr>
        <w:rPr>
          <w:rFonts w:ascii="Times New Roman" w:hAnsi="Times New Roman"/>
          <w:noProof/>
          <w:sz w:val="20"/>
        </w:rPr>
      </w:sdtEndPr>
      <w:sdtContent>
        <w:r>
          <w:tab/>
        </w:r>
        <w:r>
          <w:tab/>
        </w:r>
        <w:r w:rsidRPr="00AD55D3">
          <w:rPr>
            <w:rFonts w:ascii="Times New Roman" w:hAnsi="Times New Roman"/>
            <w:sz w:val="20"/>
          </w:rPr>
          <w:fldChar w:fldCharType="begin"/>
        </w:r>
        <w:r w:rsidRPr="00AD55D3">
          <w:rPr>
            <w:rFonts w:ascii="Times New Roman" w:hAnsi="Times New Roman"/>
            <w:sz w:val="20"/>
          </w:rPr>
          <w:instrText xml:space="preserve"> PAGE   \* MERGEFORMAT </w:instrText>
        </w:r>
        <w:r w:rsidRPr="00AD55D3">
          <w:rPr>
            <w:rFonts w:ascii="Times New Roman" w:hAnsi="Times New Roman"/>
            <w:sz w:val="20"/>
          </w:rPr>
          <w:fldChar w:fldCharType="separate"/>
        </w:r>
        <w:r w:rsidR="00D241E2">
          <w:rPr>
            <w:rFonts w:ascii="Times New Roman" w:hAnsi="Times New Roman"/>
            <w:noProof/>
            <w:sz w:val="20"/>
          </w:rPr>
          <w:t>1</w:t>
        </w:r>
        <w:r w:rsidRPr="00AD55D3">
          <w:rPr>
            <w:rFonts w:ascii="Times New Roman" w:hAnsi="Times New Roman"/>
            <w:noProof/>
            <w:sz w:val="20"/>
          </w:rPr>
          <w:fldChar w:fldCharType="end"/>
        </w:r>
      </w:sdtContent>
    </w:sdt>
  </w:p>
  <w:p w14:paraId="227875BA" w14:textId="77777777" w:rsidR="00C81446" w:rsidRPr="00BD5AE8" w:rsidRDefault="00C81446" w:rsidP="00C81446">
    <w:pPr>
      <w:autoSpaceDE w:val="0"/>
      <w:autoSpaceDN w:val="0"/>
      <w:adjustRightInd w:val="0"/>
      <w:spacing w:after="0" w:line="240" w:lineRule="auto"/>
      <w:ind w:left="0" w:firstLine="0"/>
      <w:rPr>
        <w:rFonts w:eastAsiaTheme="minorEastAsia"/>
        <w:b/>
        <w:bCs/>
        <w:i/>
        <w:iCs/>
        <w:color w:val="auto"/>
        <w:sz w:val="20"/>
        <w:szCs w:val="20"/>
        <w:lang w:val="id-ID"/>
      </w:rPr>
    </w:pPr>
    <w:r w:rsidRPr="00BD5AE8">
      <w:rPr>
        <w:rFonts w:eastAsiaTheme="minorEastAsia"/>
        <w:b/>
        <w:bCs/>
        <w:i/>
        <w:iCs/>
        <w:color w:val="auto"/>
        <w:sz w:val="20"/>
        <w:szCs w:val="20"/>
      </w:rPr>
      <w:t xml:space="preserve">Vol. </w:t>
    </w:r>
    <w:r>
      <w:rPr>
        <w:rFonts w:eastAsiaTheme="minorEastAsia"/>
        <w:b/>
        <w:bCs/>
        <w:i/>
        <w:iCs/>
        <w:color w:val="auto"/>
        <w:sz w:val="20"/>
        <w:szCs w:val="20"/>
        <w:lang w:val="id-ID"/>
      </w:rPr>
      <w:t xml:space="preserve">8. </w:t>
    </w:r>
    <w:r>
      <w:rPr>
        <w:rFonts w:eastAsiaTheme="minorEastAsia"/>
        <w:b/>
        <w:bCs/>
        <w:i/>
        <w:iCs/>
        <w:color w:val="auto"/>
        <w:sz w:val="20"/>
        <w:szCs w:val="20"/>
        <w:lang w:val="id-ID"/>
      </w:rPr>
      <w:t>No. 2 Juli-November 2024</w:t>
    </w:r>
  </w:p>
  <w:p w14:paraId="3F69E689" w14:textId="120AAB0B" w:rsidR="00670809" w:rsidRPr="00BD5AE8" w:rsidRDefault="00670809" w:rsidP="00670809">
    <w:pPr>
      <w:spacing w:after="138" w:line="240" w:lineRule="auto"/>
      <w:ind w:left="0" w:right="-15" w:firstLine="0"/>
      <w:rPr>
        <w:rFonts w:eastAsiaTheme="minorEastAsia"/>
        <w:b/>
        <w:bCs/>
        <w:i/>
        <w:iCs/>
        <w:color w:val="auto"/>
        <w:sz w:val="20"/>
        <w:szCs w:val="20"/>
        <w:lang w:val="id-ID"/>
      </w:rPr>
    </w:pPr>
    <w:r w:rsidRPr="00BD5AE8">
      <w:rPr>
        <w:rFonts w:eastAsiaTheme="minorEastAsia"/>
        <w:b/>
        <w:bCs/>
        <w:i/>
        <w:iCs/>
        <w:color w:val="auto"/>
        <w:sz w:val="20"/>
        <w:szCs w:val="20"/>
      </w:rPr>
      <w:t xml:space="preserve">Page </w:t>
    </w:r>
    <w:r w:rsidR="00C81446">
      <w:rPr>
        <w:rFonts w:eastAsiaTheme="minorEastAsia"/>
        <w:b/>
        <w:bCs/>
        <w:i/>
        <w:iCs/>
        <w:color w:val="auto"/>
        <w:sz w:val="20"/>
        <w:szCs w:val="20"/>
        <w:lang w:val="id-ID"/>
      </w:rPr>
      <w:t>218-234</w:t>
    </w:r>
  </w:p>
  <w:p w14:paraId="5CBDEE69" w14:textId="77777777" w:rsidR="000B7151" w:rsidRDefault="000B7151">
    <w:pPr>
      <w:spacing w:after="0" w:line="27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30E92" w14:textId="77777777" w:rsidR="00CF584C" w:rsidRDefault="00CF584C">
      <w:pPr>
        <w:spacing w:after="0" w:line="240" w:lineRule="auto"/>
      </w:pPr>
      <w:r>
        <w:separator/>
      </w:r>
    </w:p>
  </w:footnote>
  <w:footnote w:type="continuationSeparator" w:id="0">
    <w:p w14:paraId="33FE08CD" w14:textId="77777777" w:rsidR="00CF584C" w:rsidRDefault="00CF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D2EDC" w14:textId="4C0C00C0" w:rsidR="00C81446" w:rsidRPr="00C81446" w:rsidRDefault="000B7151" w:rsidP="00C81446">
    <w:pPr>
      <w:ind w:hanging="127"/>
      <w:jc w:val="left"/>
      <w:rPr>
        <w:b/>
        <w:i/>
      </w:rP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21E3C67B" wp14:editId="7F13447F">
              <wp:simplePos x="0" y="0"/>
              <wp:positionH relativeFrom="page">
                <wp:posOffset>890816</wp:posOffset>
              </wp:positionH>
              <wp:positionV relativeFrom="page">
                <wp:posOffset>601345</wp:posOffset>
              </wp:positionV>
              <wp:extent cx="6053560" cy="150470"/>
              <wp:effectExtent l="0" t="0" r="23495" b="0"/>
              <wp:wrapSquare wrapText="bothSides"/>
              <wp:docPr id="4591" name="Group 4591"/>
              <wp:cNvGraphicFramePr/>
              <a:graphic xmlns:a="http://schemas.openxmlformats.org/drawingml/2006/main">
                <a:graphicData uri="http://schemas.microsoft.com/office/word/2010/wordprocessingGroup">
                  <wpg:wgp>
                    <wpg:cNvGrpSpPr/>
                    <wpg:grpSpPr>
                      <a:xfrm>
                        <a:off x="0" y="0"/>
                        <a:ext cx="6053560" cy="150470"/>
                        <a:chOff x="0" y="0"/>
                        <a:chExt cx="4540796" cy="9525"/>
                      </a:xfrm>
                    </wpg:grpSpPr>
                    <wps:wsp>
                      <wps:cNvPr id="4592" name="Shape 4592"/>
                      <wps:cNvSpPr/>
                      <wps:spPr>
                        <a:xfrm>
                          <a:off x="0" y="0"/>
                          <a:ext cx="4540796" cy="0"/>
                        </a:xfrm>
                        <a:custGeom>
                          <a:avLst/>
                          <a:gdLst/>
                          <a:ahLst/>
                          <a:cxnLst/>
                          <a:rect l="0" t="0" r="0" b="0"/>
                          <a:pathLst>
                            <a:path w="4540796">
                              <a:moveTo>
                                <a:pt x="0" y="0"/>
                              </a:moveTo>
                              <a:lnTo>
                                <a:pt x="4540796"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FCF260" id="Group 4591" o:spid="_x0000_s1026" style="position:absolute;margin-left:70.15pt;margin-top:47.35pt;width:476.65pt;height:11.85pt;z-index:251624960;mso-position-horizontal-relative:page;mso-position-vertical-relative:page;mso-width-relative:margin;mso-height-relative:margin" coordsize="45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">
              <v:shape id="Shape 4592" o:spid="_x0000_s1027" style="position:absolute;width:45407;height:0;visibility:visible;mso-wrap-style:square;v-text-anchor:top" coordsize="454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" path="m,l4540796,e" filled="f">
                <v:stroke miterlimit="1" joinstyle="miter"/>
                <v:path arrowok="t" textboxrect="0,0,4540796,0"/>
              </v:shape>
              <w10:wrap type="square" anchorx="page" anchory="page"/>
            </v:group>
          </w:pict>
        </mc:Fallback>
      </mc:AlternateContent>
    </w:r>
    <w:r w:rsidR="00C81446" w:rsidRPr="00C81446">
      <w:rPr>
        <w:b/>
        <w:i/>
        <w:lang w:val="id-ID"/>
      </w:rPr>
      <w:t xml:space="preserve"> </w:t>
    </w:r>
    <w:r w:rsidR="00BA1A2B">
      <w:rPr>
        <w:b/>
        <w:i/>
        <w:sz w:val="20"/>
        <w:szCs w:val="18"/>
        <w:lang w:val="id-ID"/>
      </w:rPr>
      <w:t>Kulsum</w:t>
    </w:r>
    <w:r w:rsidR="00C81446" w:rsidRPr="00C81446">
      <w:rPr>
        <w:rFonts w:eastAsia="Calibri"/>
        <w:b/>
        <w:i/>
        <w:color w:val="auto"/>
        <w:sz w:val="20"/>
        <w:szCs w:val="20"/>
      </w:rPr>
      <w:t xml:space="preserve"> </w:t>
    </w:r>
    <w:r w:rsidR="00C81446">
      <w:rPr>
        <w:rFonts w:eastAsia="Calibri"/>
        <w:b/>
        <w:i/>
        <w:color w:val="auto"/>
        <w:sz w:val="20"/>
        <w:szCs w:val="20"/>
      </w:rPr>
      <w:t>&amp;</w:t>
    </w:r>
    <w:r w:rsidR="00BA1A2B">
      <w:rPr>
        <w:rFonts w:eastAsia="Calibri"/>
        <w:b/>
        <w:i/>
        <w:color w:val="auto"/>
        <w:sz w:val="20"/>
        <w:szCs w:val="20"/>
      </w:rPr>
      <w:t xml:space="preserve"> </w:t>
    </w:r>
    <w:proofErr w:type="spellStart"/>
    <w:r w:rsidR="00BA1A2B">
      <w:rPr>
        <w:rFonts w:eastAsia="Calibri"/>
        <w:b/>
        <w:i/>
        <w:color w:val="auto"/>
        <w:sz w:val="20"/>
        <w:szCs w:val="20"/>
      </w:rPr>
      <w:t>Suloso</w:t>
    </w:r>
    <w:proofErr w:type="spellEnd"/>
    <w:r w:rsidR="00C81446" w:rsidRPr="00C81446">
      <w:rPr>
        <w:rFonts w:eastAsia="Calibri"/>
        <w:b/>
        <w:i/>
        <w:color w:val="auto"/>
        <w:sz w:val="20"/>
        <w:szCs w:val="20"/>
      </w:rPr>
      <w:t xml:space="preserve"> </w:t>
    </w:r>
  </w:p>
  <w:p w14:paraId="0EFFBF55" w14:textId="3F0B836A" w:rsidR="000B7151" w:rsidRDefault="000B7151">
    <w:pPr>
      <w:spacing w:after="68" w:line="240" w:lineRule="auto"/>
      <w:ind w:left="0" w:firstLine="0"/>
      <w:jc w:val="left"/>
    </w:pPr>
  </w:p>
  <w:p w14:paraId="045BD8D4" w14:textId="77777777" w:rsidR="000B7151" w:rsidRDefault="000B7151">
    <w:pPr>
      <w:spacing w:after="0" w:line="276" w:lineRule="auto"/>
      <w:ind w:lef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E057" w14:textId="148FEB6A" w:rsidR="000B7151" w:rsidRDefault="00670809">
    <w:pPr>
      <w:spacing w:after="68" w:line="240" w:lineRule="auto"/>
      <w:ind w:left="0" w:firstLine="0"/>
      <w:jc w:val="right"/>
    </w:pPr>
    <w:r>
      <w:rPr>
        <w:rFonts w:ascii="Calibri" w:eastAsia="Calibri" w:hAnsi="Calibri" w:cs="Calibri"/>
        <w:noProof/>
        <w:sz w:val="22"/>
      </w:rPr>
      <mc:AlternateContent>
        <mc:Choice Requires="wpg">
          <w:drawing>
            <wp:anchor distT="0" distB="0" distL="114300" distR="114300" simplePos="0" relativeHeight="251731456" behindDoc="0" locked="0" layoutInCell="1" allowOverlap="1" wp14:anchorId="151393D1" wp14:editId="51541C2F">
              <wp:simplePos x="0" y="0"/>
              <wp:positionH relativeFrom="page">
                <wp:posOffset>914400</wp:posOffset>
              </wp:positionH>
              <wp:positionV relativeFrom="page">
                <wp:posOffset>636608</wp:posOffset>
              </wp:positionV>
              <wp:extent cx="5798916" cy="81022"/>
              <wp:effectExtent l="0" t="0" r="11430" b="0"/>
              <wp:wrapSquare wrapText="bothSides"/>
              <wp:docPr id="4569" name="Group 4569"/>
              <wp:cNvGraphicFramePr/>
              <a:graphic xmlns:a="http://schemas.openxmlformats.org/drawingml/2006/main">
                <a:graphicData uri="http://schemas.microsoft.com/office/word/2010/wordprocessingGroup">
                  <wpg:wgp>
                    <wpg:cNvGrpSpPr/>
                    <wpg:grpSpPr>
                      <a:xfrm>
                        <a:off x="0" y="0"/>
                        <a:ext cx="5798916" cy="81022"/>
                        <a:chOff x="0" y="0"/>
                        <a:chExt cx="4540796" cy="9525"/>
                      </a:xfrm>
                    </wpg:grpSpPr>
                    <wps:wsp>
                      <wps:cNvPr id="4570" name="Shape 4570"/>
                      <wps:cNvSpPr/>
                      <wps:spPr>
                        <a:xfrm>
                          <a:off x="0" y="0"/>
                          <a:ext cx="4540796" cy="0"/>
                        </a:xfrm>
                        <a:custGeom>
                          <a:avLst/>
                          <a:gdLst/>
                          <a:ahLst/>
                          <a:cxnLst/>
                          <a:rect l="0" t="0" r="0" b="0"/>
                          <a:pathLst>
                            <a:path w="4540796">
                              <a:moveTo>
                                <a:pt x="0" y="0"/>
                              </a:moveTo>
                              <a:lnTo>
                                <a:pt x="4540796"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F4404E7" id="Group 4569" o:spid="_x0000_s1026" style="position:absolute;margin-left:1in;margin-top:50.15pt;width:456.6pt;height:6.4pt;z-index:251731456;mso-position-horizontal-relative:page;mso-position-vertical-relative:page;mso-width-relative:margin;mso-height-relative:margin" coordsize="45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">
              <v:shape id="Shape 4570" o:spid="_x0000_s1027" style="position:absolute;width:45407;height:0;visibility:visible;mso-wrap-style:square;v-text-anchor:top" coordsize="454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" path="m,l4540796,e" filled="f">
                <v:stroke miterlimit="1" joinstyle="miter"/>
                <v:path arrowok="t" textboxrect="0,0,4540796,0"/>
              </v:shape>
              <w10:wrap type="square" anchorx="page" anchory="page"/>
            </v:group>
          </w:pict>
        </mc:Fallback>
      </mc:AlternateContent>
    </w:r>
    <w:r w:rsidR="00BA1A2B">
      <w:rPr>
        <w:b/>
        <w:i/>
        <w:color w:val="626366"/>
        <w:sz w:val="18"/>
      </w:rPr>
      <w:t>The Implementation of Merdeka Curriculum</w:t>
    </w:r>
    <w:r w:rsidR="00C81446">
      <w:rPr>
        <w:b/>
        <w:i/>
        <w:color w:val="626366"/>
        <w:sz w:val="18"/>
      </w:rPr>
      <w:t>..</w:t>
    </w:r>
    <w:r w:rsidR="00D241E2">
      <w:rPr>
        <w:b/>
        <w:i/>
        <w:color w:val="626366"/>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35AF2" w14:textId="77777777" w:rsidR="000B7151" w:rsidRDefault="000B7151">
    <w:pPr>
      <w:spacing w:after="0" w:line="276"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4AB9"/>
    <w:multiLevelType w:val="hybridMultilevel"/>
    <w:tmpl w:val="82AEC2AC"/>
    <w:lvl w:ilvl="0" w:tplc="E26874FA">
      <w:start w:val="1"/>
      <w:numFmt w:val="lowerLetter"/>
      <w:lvlText w:val="%1."/>
      <w:lvlJc w:val="left"/>
      <w:pPr>
        <w:tabs>
          <w:tab w:val="num" w:pos="1080"/>
        </w:tabs>
        <w:ind w:left="1080" w:hanging="360"/>
      </w:pPr>
      <w:rPr>
        <w:rFonts w:ascii="Times New Roman" w:eastAsia="Times New Roman" w:hAnsi="Times New Roman"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1" w15:restartNumberingAfterBreak="0">
    <w:nsid w:val="098B3ED7"/>
    <w:multiLevelType w:val="hybridMultilevel"/>
    <w:tmpl w:val="638088D4"/>
    <w:lvl w:ilvl="0" w:tplc="04090015">
      <w:start w:val="1"/>
      <w:numFmt w:val="upperLetter"/>
      <w:pStyle w:val="Heading1"/>
      <w:lvlText w:val="%1."/>
      <w:lvlJc w:val="left"/>
      <w:pPr>
        <w:ind w:left="0"/>
      </w:pPr>
      <w:rPr>
        <w:b/>
        <w:i w:val="0"/>
        <w:strike w:val="0"/>
        <w:dstrike w:val="0"/>
        <w:color w:val="000000"/>
        <w:sz w:val="24"/>
        <w:u w:val="none" w:color="000000"/>
        <w:bdr w:val="none" w:sz="0" w:space="0" w:color="auto"/>
        <w:shd w:val="clear" w:color="auto" w:fill="auto"/>
        <w:vertAlign w:val="baseline"/>
      </w:rPr>
    </w:lvl>
    <w:lvl w:ilvl="1" w:tplc="3CFCD84C">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1C4EF1A">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02ED864">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336592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29C4D3A">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20C410C">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9A4B73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798E48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F0F6F75"/>
    <w:multiLevelType w:val="hybridMultilevel"/>
    <w:tmpl w:val="68E215D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717633"/>
    <w:multiLevelType w:val="hybridMultilevel"/>
    <w:tmpl w:val="97A6564E"/>
    <w:lvl w:ilvl="0" w:tplc="4D763AD4">
      <w:start w:val="1"/>
      <w:numFmt w:val="decimal"/>
      <w:lvlText w:val="%1."/>
      <w:lvlJc w:val="left"/>
      <w:pPr>
        <w:ind w:left="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A06222">
      <w:start w:val="1"/>
      <w:numFmt w:val="lowerLetter"/>
      <w:lvlText w:val="%2"/>
      <w:lvlJc w:val="left"/>
      <w:pPr>
        <w:ind w:left="1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FC6F8E2">
      <w:start w:val="1"/>
      <w:numFmt w:val="lowerRoman"/>
      <w:lvlText w:val="%3"/>
      <w:lvlJc w:val="left"/>
      <w:pPr>
        <w:ind w:left="2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BCAB380">
      <w:start w:val="1"/>
      <w:numFmt w:val="decimal"/>
      <w:lvlText w:val="%4"/>
      <w:lvlJc w:val="left"/>
      <w:pPr>
        <w:ind w:left="2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D0273A">
      <w:start w:val="1"/>
      <w:numFmt w:val="lowerLetter"/>
      <w:lvlText w:val="%5"/>
      <w:lvlJc w:val="left"/>
      <w:pPr>
        <w:ind w:left="3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AC11BE">
      <w:start w:val="1"/>
      <w:numFmt w:val="lowerRoman"/>
      <w:lvlText w:val="%6"/>
      <w:lvlJc w:val="left"/>
      <w:pPr>
        <w:ind w:left="4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D0EFA18">
      <w:start w:val="1"/>
      <w:numFmt w:val="decimal"/>
      <w:lvlText w:val="%7"/>
      <w:lvlJc w:val="left"/>
      <w:pPr>
        <w:ind w:left="49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781702">
      <w:start w:val="1"/>
      <w:numFmt w:val="lowerLetter"/>
      <w:lvlText w:val="%8"/>
      <w:lvlJc w:val="left"/>
      <w:pPr>
        <w:ind w:left="56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45A18D6">
      <w:start w:val="1"/>
      <w:numFmt w:val="lowerRoman"/>
      <w:lvlText w:val="%9"/>
      <w:lvlJc w:val="left"/>
      <w:pPr>
        <w:ind w:left="6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5453889"/>
    <w:multiLevelType w:val="hybridMultilevel"/>
    <w:tmpl w:val="E05E15A2"/>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1C0E719F"/>
    <w:multiLevelType w:val="hybridMultilevel"/>
    <w:tmpl w:val="0D6C3A34"/>
    <w:lvl w:ilvl="0" w:tplc="613E2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F369F0"/>
    <w:multiLevelType w:val="hybridMultilevel"/>
    <w:tmpl w:val="0D6C3A34"/>
    <w:lvl w:ilvl="0" w:tplc="613E2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41529C"/>
    <w:multiLevelType w:val="hybridMultilevel"/>
    <w:tmpl w:val="45B47CBE"/>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68C4595"/>
    <w:multiLevelType w:val="hybridMultilevel"/>
    <w:tmpl w:val="0D6C3A34"/>
    <w:lvl w:ilvl="0" w:tplc="613E2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1F24D1"/>
    <w:multiLevelType w:val="hybridMultilevel"/>
    <w:tmpl w:val="C700D27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AC00FEA"/>
    <w:multiLevelType w:val="hybridMultilevel"/>
    <w:tmpl w:val="C7D4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435079"/>
    <w:multiLevelType w:val="hybridMultilevel"/>
    <w:tmpl w:val="ECF8ADD8"/>
    <w:lvl w:ilvl="0" w:tplc="DF846640">
      <w:start w:val="1"/>
      <w:numFmt w:val="decimal"/>
      <w:lvlText w:val="%1."/>
      <w:lvlJc w:val="left"/>
      <w:pPr>
        <w:ind w:left="720" w:hanging="360"/>
      </w:pPr>
      <w:rPr>
        <w:rFonts w:hint="default"/>
        <w:b/>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21E95"/>
    <w:multiLevelType w:val="hybridMultilevel"/>
    <w:tmpl w:val="041E50EC"/>
    <w:lvl w:ilvl="0" w:tplc="50565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5D7094"/>
    <w:multiLevelType w:val="hybridMultilevel"/>
    <w:tmpl w:val="5B66B056"/>
    <w:lvl w:ilvl="0" w:tplc="08090015">
      <w:start w:val="1"/>
      <w:numFmt w:val="upp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75022447"/>
    <w:multiLevelType w:val="hybridMultilevel"/>
    <w:tmpl w:val="0D6C3A34"/>
    <w:lvl w:ilvl="0" w:tplc="613E2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934352"/>
    <w:multiLevelType w:val="hybridMultilevel"/>
    <w:tmpl w:val="1A406CB8"/>
    <w:lvl w:ilvl="0" w:tplc="F19EFA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56550161">
    <w:abstractNumId w:val="3"/>
  </w:num>
  <w:num w:numId="2" w16cid:durableId="1924534527">
    <w:abstractNumId w:val="1"/>
  </w:num>
  <w:num w:numId="3" w16cid:durableId="1318412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970779">
    <w:abstractNumId w:val="12"/>
  </w:num>
  <w:num w:numId="5" w16cid:durableId="414744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6478217">
    <w:abstractNumId w:val="13"/>
  </w:num>
  <w:num w:numId="7" w16cid:durableId="408620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450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8457754">
    <w:abstractNumId w:val="6"/>
  </w:num>
  <w:num w:numId="10" w16cid:durableId="1688210129">
    <w:abstractNumId w:val="2"/>
  </w:num>
  <w:num w:numId="11" w16cid:durableId="801340126">
    <w:abstractNumId w:val="15"/>
  </w:num>
  <w:num w:numId="12" w16cid:durableId="868379089">
    <w:abstractNumId w:val="8"/>
  </w:num>
  <w:num w:numId="13" w16cid:durableId="318533719">
    <w:abstractNumId w:val="5"/>
  </w:num>
  <w:num w:numId="14" w16cid:durableId="1373924871">
    <w:abstractNumId w:val="7"/>
  </w:num>
  <w:num w:numId="15" w16cid:durableId="38209972">
    <w:abstractNumId w:val="10"/>
  </w:num>
  <w:num w:numId="16" w16cid:durableId="1803038802">
    <w:abstractNumId w:val="16"/>
  </w:num>
  <w:num w:numId="17" w16cid:durableId="4059542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ytDQzMjI2NzEyNbJQ0lEKTi0uzszPAykwrAUA1vkTdSwAAAA="/>
  </w:docVars>
  <w:rsids>
    <w:rsidRoot w:val="002E1B7C"/>
    <w:rsid w:val="00001881"/>
    <w:rsid w:val="000020C9"/>
    <w:rsid w:val="00005E8A"/>
    <w:rsid w:val="000120B2"/>
    <w:rsid w:val="00012EDF"/>
    <w:rsid w:val="00031D5F"/>
    <w:rsid w:val="00032BE9"/>
    <w:rsid w:val="00034376"/>
    <w:rsid w:val="00050584"/>
    <w:rsid w:val="00060E64"/>
    <w:rsid w:val="0006353D"/>
    <w:rsid w:val="00086B41"/>
    <w:rsid w:val="00092758"/>
    <w:rsid w:val="0009679B"/>
    <w:rsid w:val="00097EB9"/>
    <w:rsid w:val="000A2E43"/>
    <w:rsid w:val="000B0C59"/>
    <w:rsid w:val="000B7151"/>
    <w:rsid w:val="000C688A"/>
    <w:rsid w:val="000D1DE4"/>
    <w:rsid w:val="000D2D0A"/>
    <w:rsid w:val="000D3AAC"/>
    <w:rsid w:val="000E2247"/>
    <w:rsid w:val="000E3313"/>
    <w:rsid w:val="000E6657"/>
    <w:rsid w:val="000E6EB5"/>
    <w:rsid w:val="000F3869"/>
    <w:rsid w:val="0010289C"/>
    <w:rsid w:val="001157AC"/>
    <w:rsid w:val="001233A0"/>
    <w:rsid w:val="00146397"/>
    <w:rsid w:val="00154B47"/>
    <w:rsid w:val="0015766D"/>
    <w:rsid w:val="00170F6A"/>
    <w:rsid w:val="00171228"/>
    <w:rsid w:val="001733EE"/>
    <w:rsid w:val="0017447F"/>
    <w:rsid w:val="00175EAE"/>
    <w:rsid w:val="00185CA5"/>
    <w:rsid w:val="001B16FB"/>
    <w:rsid w:val="001B26A7"/>
    <w:rsid w:val="001C4BFF"/>
    <w:rsid w:val="001D0439"/>
    <w:rsid w:val="001D1079"/>
    <w:rsid w:val="001E6FC7"/>
    <w:rsid w:val="002030EF"/>
    <w:rsid w:val="00207062"/>
    <w:rsid w:val="002129FB"/>
    <w:rsid w:val="00227EFB"/>
    <w:rsid w:val="0023381D"/>
    <w:rsid w:val="00243FC1"/>
    <w:rsid w:val="002575CA"/>
    <w:rsid w:val="00263422"/>
    <w:rsid w:val="00280755"/>
    <w:rsid w:val="00285E54"/>
    <w:rsid w:val="002A193B"/>
    <w:rsid w:val="002A5C28"/>
    <w:rsid w:val="002C2404"/>
    <w:rsid w:val="002C3866"/>
    <w:rsid w:val="002D7B9B"/>
    <w:rsid w:val="002E0D9D"/>
    <w:rsid w:val="002E1B7C"/>
    <w:rsid w:val="002E2332"/>
    <w:rsid w:val="002E2975"/>
    <w:rsid w:val="002F1100"/>
    <w:rsid w:val="002F35C5"/>
    <w:rsid w:val="002F36DD"/>
    <w:rsid w:val="00304F8A"/>
    <w:rsid w:val="0031524C"/>
    <w:rsid w:val="0032189B"/>
    <w:rsid w:val="00327991"/>
    <w:rsid w:val="00344C52"/>
    <w:rsid w:val="00352939"/>
    <w:rsid w:val="00361C40"/>
    <w:rsid w:val="00366E06"/>
    <w:rsid w:val="00377471"/>
    <w:rsid w:val="003A64BB"/>
    <w:rsid w:val="003B46CB"/>
    <w:rsid w:val="003C63D5"/>
    <w:rsid w:val="003D16C5"/>
    <w:rsid w:val="003D4E20"/>
    <w:rsid w:val="003F4244"/>
    <w:rsid w:val="004005C6"/>
    <w:rsid w:val="004006F4"/>
    <w:rsid w:val="0040644D"/>
    <w:rsid w:val="00407428"/>
    <w:rsid w:val="0041099B"/>
    <w:rsid w:val="0041223D"/>
    <w:rsid w:val="004151EC"/>
    <w:rsid w:val="00423341"/>
    <w:rsid w:val="00427423"/>
    <w:rsid w:val="00427DE4"/>
    <w:rsid w:val="00427FB8"/>
    <w:rsid w:val="00437B00"/>
    <w:rsid w:val="004460BD"/>
    <w:rsid w:val="00447784"/>
    <w:rsid w:val="00463897"/>
    <w:rsid w:val="00481081"/>
    <w:rsid w:val="00483B1A"/>
    <w:rsid w:val="00492278"/>
    <w:rsid w:val="004936D9"/>
    <w:rsid w:val="004A0421"/>
    <w:rsid w:val="004B7212"/>
    <w:rsid w:val="004C21C9"/>
    <w:rsid w:val="004C30E7"/>
    <w:rsid w:val="004E04CF"/>
    <w:rsid w:val="0050120C"/>
    <w:rsid w:val="00502F40"/>
    <w:rsid w:val="005146FB"/>
    <w:rsid w:val="00514D8E"/>
    <w:rsid w:val="005273C3"/>
    <w:rsid w:val="00527454"/>
    <w:rsid w:val="00534E65"/>
    <w:rsid w:val="00537535"/>
    <w:rsid w:val="00545327"/>
    <w:rsid w:val="00557115"/>
    <w:rsid w:val="00565016"/>
    <w:rsid w:val="00566FDE"/>
    <w:rsid w:val="0057016B"/>
    <w:rsid w:val="00571BB4"/>
    <w:rsid w:val="00583424"/>
    <w:rsid w:val="00595EA8"/>
    <w:rsid w:val="0059730B"/>
    <w:rsid w:val="005C2A98"/>
    <w:rsid w:val="005C717A"/>
    <w:rsid w:val="005D0C5A"/>
    <w:rsid w:val="005D1472"/>
    <w:rsid w:val="005D1CE2"/>
    <w:rsid w:val="005D2197"/>
    <w:rsid w:val="005D51A2"/>
    <w:rsid w:val="005D691E"/>
    <w:rsid w:val="005E1570"/>
    <w:rsid w:val="005E65AA"/>
    <w:rsid w:val="005E6653"/>
    <w:rsid w:val="005E79B1"/>
    <w:rsid w:val="005F064C"/>
    <w:rsid w:val="005F5A75"/>
    <w:rsid w:val="006045E5"/>
    <w:rsid w:val="00612B83"/>
    <w:rsid w:val="00621DA3"/>
    <w:rsid w:val="006235FF"/>
    <w:rsid w:val="00625133"/>
    <w:rsid w:val="0062774D"/>
    <w:rsid w:val="00635017"/>
    <w:rsid w:val="00635C45"/>
    <w:rsid w:val="00647179"/>
    <w:rsid w:val="00647352"/>
    <w:rsid w:val="00650829"/>
    <w:rsid w:val="00666174"/>
    <w:rsid w:val="00670809"/>
    <w:rsid w:val="00682840"/>
    <w:rsid w:val="0068552E"/>
    <w:rsid w:val="00690327"/>
    <w:rsid w:val="006B094A"/>
    <w:rsid w:val="006B1171"/>
    <w:rsid w:val="006C3CBB"/>
    <w:rsid w:val="006C5C7F"/>
    <w:rsid w:val="006C5D21"/>
    <w:rsid w:val="006C6088"/>
    <w:rsid w:val="006D158B"/>
    <w:rsid w:val="006D6826"/>
    <w:rsid w:val="006F304E"/>
    <w:rsid w:val="00710961"/>
    <w:rsid w:val="00712D05"/>
    <w:rsid w:val="00720A73"/>
    <w:rsid w:val="00730E02"/>
    <w:rsid w:val="0073335B"/>
    <w:rsid w:val="00733F25"/>
    <w:rsid w:val="00736929"/>
    <w:rsid w:val="00736AC7"/>
    <w:rsid w:val="00744763"/>
    <w:rsid w:val="00753D55"/>
    <w:rsid w:val="007627C2"/>
    <w:rsid w:val="00762E87"/>
    <w:rsid w:val="00765F44"/>
    <w:rsid w:val="0078127B"/>
    <w:rsid w:val="0079228D"/>
    <w:rsid w:val="007A052B"/>
    <w:rsid w:val="007A43B3"/>
    <w:rsid w:val="007B1F12"/>
    <w:rsid w:val="007C2287"/>
    <w:rsid w:val="007C3558"/>
    <w:rsid w:val="007D641A"/>
    <w:rsid w:val="007E1128"/>
    <w:rsid w:val="007E24CA"/>
    <w:rsid w:val="007F1208"/>
    <w:rsid w:val="007F5D2C"/>
    <w:rsid w:val="0080336B"/>
    <w:rsid w:val="00810316"/>
    <w:rsid w:val="008206D4"/>
    <w:rsid w:val="00833D76"/>
    <w:rsid w:val="00834CBE"/>
    <w:rsid w:val="008357C6"/>
    <w:rsid w:val="00840EC1"/>
    <w:rsid w:val="00843E65"/>
    <w:rsid w:val="00845001"/>
    <w:rsid w:val="00847FBF"/>
    <w:rsid w:val="00870114"/>
    <w:rsid w:val="00873E9B"/>
    <w:rsid w:val="00880095"/>
    <w:rsid w:val="0089282B"/>
    <w:rsid w:val="0089498C"/>
    <w:rsid w:val="008A1DCA"/>
    <w:rsid w:val="008A7BFF"/>
    <w:rsid w:val="008B62B7"/>
    <w:rsid w:val="008D0659"/>
    <w:rsid w:val="008E0483"/>
    <w:rsid w:val="00900C41"/>
    <w:rsid w:val="0090711B"/>
    <w:rsid w:val="0092064D"/>
    <w:rsid w:val="00925A73"/>
    <w:rsid w:val="00934320"/>
    <w:rsid w:val="00935D1A"/>
    <w:rsid w:val="00942A56"/>
    <w:rsid w:val="0094382C"/>
    <w:rsid w:val="009511CC"/>
    <w:rsid w:val="009719EC"/>
    <w:rsid w:val="009739E2"/>
    <w:rsid w:val="00977152"/>
    <w:rsid w:val="00977D6A"/>
    <w:rsid w:val="009826B0"/>
    <w:rsid w:val="00984CAD"/>
    <w:rsid w:val="00985256"/>
    <w:rsid w:val="00987B4D"/>
    <w:rsid w:val="0099031D"/>
    <w:rsid w:val="009940A3"/>
    <w:rsid w:val="00994DC5"/>
    <w:rsid w:val="009B27F3"/>
    <w:rsid w:val="009B353D"/>
    <w:rsid w:val="009B71AC"/>
    <w:rsid w:val="009C0085"/>
    <w:rsid w:val="009E3D11"/>
    <w:rsid w:val="009E4AD0"/>
    <w:rsid w:val="009E67E3"/>
    <w:rsid w:val="009F2DE3"/>
    <w:rsid w:val="009F4DC5"/>
    <w:rsid w:val="00A017E4"/>
    <w:rsid w:val="00A02BE0"/>
    <w:rsid w:val="00A031B1"/>
    <w:rsid w:val="00A072EB"/>
    <w:rsid w:val="00A11FBD"/>
    <w:rsid w:val="00A1233C"/>
    <w:rsid w:val="00A212A7"/>
    <w:rsid w:val="00A4136F"/>
    <w:rsid w:val="00A433BB"/>
    <w:rsid w:val="00A51709"/>
    <w:rsid w:val="00A81DA8"/>
    <w:rsid w:val="00A86B2A"/>
    <w:rsid w:val="00A917CE"/>
    <w:rsid w:val="00AA067A"/>
    <w:rsid w:val="00AB1B2E"/>
    <w:rsid w:val="00AB69A1"/>
    <w:rsid w:val="00AD1EB5"/>
    <w:rsid w:val="00AD55D3"/>
    <w:rsid w:val="00AD64A8"/>
    <w:rsid w:val="00AF2EF7"/>
    <w:rsid w:val="00AF4923"/>
    <w:rsid w:val="00B05B6D"/>
    <w:rsid w:val="00B46D9D"/>
    <w:rsid w:val="00B517CD"/>
    <w:rsid w:val="00B51D5A"/>
    <w:rsid w:val="00B57243"/>
    <w:rsid w:val="00B60219"/>
    <w:rsid w:val="00B651B9"/>
    <w:rsid w:val="00B83768"/>
    <w:rsid w:val="00B87B07"/>
    <w:rsid w:val="00B9795E"/>
    <w:rsid w:val="00BA180E"/>
    <w:rsid w:val="00BA184A"/>
    <w:rsid w:val="00BA1A2B"/>
    <w:rsid w:val="00BB2E61"/>
    <w:rsid w:val="00BC47B7"/>
    <w:rsid w:val="00BD5AE8"/>
    <w:rsid w:val="00BE70B7"/>
    <w:rsid w:val="00C02DFB"/>
    <w:rsid w:val="00C0477C"/>
    <w:rsid w:val="00C21C3F"/>
    <w:rsid w:val="00C33010"/>
    <w:rsid w:val="00C33788"/>
    <w:rsid w:val="00C4500F"/>
    <w:rsid w:val="00C453E6"/>
    <w:rsid w:val="00C47359"/>
    <w:rsid w:val="00C549FD"/>
    <w:rsid w:val="00C72F3C"/>
    <w:rsid w:val="00C76AF2"/>
    <w:rsid w:val="00C77B1C"/>
    <w:rsid w:val="00C81446"/>
    <w:rsid w:val="00C8453E"/>
    <w:rsid w:val="00C854A6"/>
    <w:rsid w:val="00C85589"/>
    <w:rsid w:val="00C85EC3"/>
    <w:rsid w:val="00C904E4"/>
    <w:rsid w:val="00CA7551"/>
    <w:rsid w:val="00CD27F5"/>
    <w:rsid w:val="00CE1E09"/>
    <w:rsid w:val="00CE37B0"/>
    <w:rsid w:val="00CF45FB"/>
    <w:rsid w:val="00CF584C"/>
    <w:rsid w:val="00D02F33"/>
    <w:rsid w:val="00D101F4"/>
    <w:rsid w:val="00D10761"/>
    <w:rsid w:val="00D12715"/>
    <w:rsid w:val="00D13A10"/>
    <w:rsid w:val="00D229F0"/>
    <w:rsid w:val="00D241E2"/>
    <w:rsid w:val="00D4032A"/>
    <w:rsid w:val="00D41574"/>
    <w:rsid w:val="00D438EE"/>
    <w:rsid w:val="00D549E4"/>
    <w:rsid w:val="00D76CFA"/>
    <w:rsid w:val="00D8078E"/>
    <w:rsid w:val="00D813BB"/>
    <w:rsid w:val="00D92383"/>
    <w:rsid w:val="00D941F2"/>
    <w:rsid w:val="00D94D6F"/>
    <w:rsid w:val="00D952DB"/>
    <w:rsid w:val="00DA1029"/>
    <w:rsid w:val="00DB61BA"/>
    <w:rsid w:val="00DC4665"/>
    <w:rsid w:val="00DD37C1"/>
    <w:rsid w:val="00DD4F15"/>
    <w:rsid w:val="00DE4F59"/>
    <w:rsid w:val="00E0349B"/>
    <w:rsid w:val="00E04D9C"/>
    <w:rsid w:val="00E10DB5"/>
    <w:rsid w:val="00E17D15"/>
    <w:rsid w:val="00E20030"/>
    <w:rsid w:val="00E30852"/>
    <w:rsid w:val="00E463DF"/>
    <w:rsid w:val="00E51B83"/>
    <w:rsid w:val="00E52753"/>
    <w:rsid w:val="00E66F21"/>
    <w:rsid w:val="00E76477"/>
    <w:rsid w:val="00E80657"/>
    <w:rsid w:val="00E8500E"/>
    <w:rsid w:val="00EA07A1"/>
    <w:rsid w:val="00EC460E"/>
    <w:rsid w:val="00ED089D"/>
    <w:rsid w:val="00ED4243"/>
    <w:rsid w:val="00EE2F57"/>
    <w:rsid w:val="00EF7D9C"/>
    <w:rsid w:val="00F163D2"/>
    <w:rsid w:val="00F24E64"/>
    <w:rsid w:val="00F30A11"/>
    <w:rsid w:val="00F35B5F"/>
    <w:rsid w:val="00F4576B"/>
    <w:rsid w:val="00F53814"/>
    <w:rsid w:val="00F5665C"/>
    <w:rsid w:val="00F670DB"/>
    <w:rsid w:val="00F73C07"/>
    <w:rsid w:val="00F86038"/>
    <w:rsid w:val="00F8603B"/>
    <w:rsid w:val="00F87DDC"/>
    <w:rsid w:val="00FB0A6D"/>
    <w:rsid w:val="00FB10D3"/>
    <w:rsid w:val="00FB3DAE"/>
    <w:rsid w:val="00FB475E"/>
    <w:rsid w:val="00FE7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EA288"/>
  <w15:docId w15:val="{832306C7-F816-4CFE-B03A-A1690230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6" w:line="271" w:lineRule="auto"/>
      <w:ind w:left="-15"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2"/>
      </w:numPr>
      <w:spacing w:after="90" w:line="240" w:lineRule="auto"/>
      <w:ind w:right="-15"/>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er">
    <w:name w:val="footer"/>
    <w:basedOn w:val="Normal"/>
    <w:link w:val="FooterChar"/>
    <w:uiPriority w:val="99"/>
    <w:unhideWhenUsed/>
    <w:rsid w:val="00C02DFB"/>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02DFB"/>
    <w:rPr>
      <w:rFonts w:cs="Times New Roman"/>
    </w:rPr>
  </w:style>
  <w:style w:type="paragraph" w:customStyle="1" w:styleId="Wawasan17Keywordsbody">
    <w:name w:val="Wawasan_1.7 Keywords_body"/>
    <w:basedOn w:val="Normal"/>
    <w:qFormat/>
    <w:rsid w:val="002129FB"/>
    <w:pPr>
      <w:spacing w:after="0" w:line="240" w:lineRule="auto"/>
      <w:ind w:left="0" w:firstLine="0"/>
      <w:jc w:val="center"/>
    </w:pPr>
    <w:rPr>
      <w:bCs/>
      <w:i/>
      <w:color w:val="auto"/>
      <w:sz w:val="20"/>
      <w:szCs w:val="20"/>
      <w:lang w:val="id-ID"/>
    </w:rPr>
  </w:style>
  <w:style w:type="paragraph" w:styleId="ListParagraph">
    <w:name w:val="List Paragraph"/>
    <w:basedOn w:val="Normal"/>
    <w:uiPriority w:val="34"/>
    <w:qFormat/>
    <w:rsid w:val="002129FB"/>
    <w:pPr>
      <w:spacing w:after="200" w:line="276" w:lineRule="auto"/>
      <w:ind w:left="720" w:firstLine="0"/>
      <w:contextualSpacing/>
      <w:jc w:val="left"/>
    </w:pPr>
    <w:rPr>
      <w:rFonts w:ascii="Calibri" w:hAnsi="Calibri"/>
      <w:color w:val="auto"/>
      <w:sz w:val="22"/>
    </w:rPr>
  </w:style>
  <w:style w:type="character" w:styleId="Hyperlink">
    <w:name w:val="Hyperlink"/>
    <w:uiPriority w:val="99"/>
    <w:unhideWhenUsed/>
    <w:rsid w:val="002129FB"/>
    <w:rPr>
      <w:rFonts w:ascii="Times New Roman" w:hAnsi="Times New Roman" w:cs="Times New Roman" w:hint="default"/>
      <w:color w:val="0000FF"/>
      <w:u w:val="single"/>
    </w:rPr>
  </w:style>
  <w:style w:type="paragraph" w:customStyle="1" w:styleId="Wawasan24BodyArticle">
    <w:name w:val="Wawasan_2.4 Body Article"/>
    <w:basedOn w:val="Normal"/>
    <w:qFormat/>
    <w:rsid w:val="002129FB"/>
    <w:pPr>
      <w:tabs>
        <w:tab w:val="left" w:pos="360"/>
        <w:tab w:val="left" w:pos="709"/>
        <w:tab w:val="left" w:pos="2880"/>
      </w:tabs>
      <w:spacing w:after="0" w:line="240" w:lineRule="auto"/>
      <w:ind w:left="0" w:firstLine="270"/>
      <w:contextualSpacing/>
    </w:pPr>
    <w:rPr>
      <w:color w:val="auto"/>
      <w:szCs w:val="24"/>
      <w:lang w:val="id-ID"/>
    </w:rPr>
  </w:style>
  <w:style w:type="paragraph" w:styleId="Bibliography">
    <w:name w:val="Bibliography"/>
    <w:basedOn w:val="Normal"/>
    <w:next w:val="Normal"/>
    <w:uiPriority w:val="37"/>
    <w:semiHidden/>
    <w:unhideWhenUsed/>
    <w:rsid w:val="002129FB"/>
    <w:pPr>
      <w:spacing w:after="200" w:line="276" w:lineRule="auto"/>
      <w:ind w:left="0" w:firstLine="0"/>
      <w:jc w:val="left"/>
    </w:pPr>
    <w:rPr>
      <w:rFonts w:ascii="Calibri" w:hAnsi="Calibri"/>
      <w:color w:val="auto"/>
      <w:sz w:val="22"/>
    </w:rPr>
  </w:style>
  <w:style w:type="paragraph" w:customStyle="1" w:styleId="Wawasan2Heading1Pendahuluandll">
    <w:name w:val="Wawasan_2 Heading 1 (Pendahuluan dll)"/>
    <w:basedOn w:val="Normal"/>
    <w:qFormat/>
    <w:rsid w:val="002129FB"/>
    <w:pPr>
      <w:tabs>
        <w:tab w:val="num" w:pos="360"/>
      </w:tabs>
      <w:spacing w:after="0" w:line="240" w:lineRule="auto"/>
      <w:ind w:left="284" w:hanging="284"/>
    </w:pPr>
    <w:rPr>
      <w:b/>
      <w:color w:val="auto"/>
      <w:szCs w:val="24"/>
      <w:lang w:val="id-ID"/>
    </w:rPr>
  </w:style>
  <w:style w:type="paragraph" w:customStyle="1" w:styleId="Wawasan3ReferensiDaftarPustaka">
    <w:name w:val="Wawasan_3 Referensi (Daftar Pustaka)"/>
    <w:basedOn w:val="Normal"/>
    <w:qFormat/>
    <w:rsid w:val="002129FB"/>
    <w:pPr>
      <w:widowControl w:val="0"/>
      <w:autoSpaceDE w:val="0"/>
      <w:autoSpaceDN w:val="0"/>
      <w:adjustRightInd w:val="0"/>
      <w:spacing w:after="0" w:line="240" w:lineRule="auto"/>
      <w:ind w:left="270" w:hanging="270"/>
    </w:pPr>
    <w:rPr>
      <w:color w:val="auto"/>
      <w:szCs w:val="24"/>
      <w:lang w:val="id-ID"/>
    </w:rPr>
  </w:style>
  <w:style w:type="table" w:styleId="TableGrid">
    <w:name w:val="Table Grid"/>
    <w:basedOn w:val="TableNormal"/>
    <w:uiPriority w:val="59"/>
    <w:rsid w:val="00BD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10961"/>
  </w:style>
  <w:style w:type="character" w:styleId="UnresolvedMention">
    <w:name w:val="Unresolved Mention"/>
    <w:basedOn w:val="DefaultParagraphFont"/>
    <w:uiPriority w:val="99"/>
    <w:semiHidden/>
    <w:unhideWhenUsed/>
    <w:rsid w:val="00377471"/>
    <w:rPr>
      <w:color w:val="605E5C"/>
      <w:shd w:val="clear" w:color="auto" w:fill="E1DFDD"/>
    </w:rPr>
  </w:style>
  <w:style w:type="character" w:styleId="CommentReference">
    <w:name w:val="annotation reference"/>
    <w:basedOn w:val="DefaultParagraphFont"/>
    <w:uiPriority w:val="99"/>
    <w:semiHidden/>
    <w:unhideWhenUsed/>
    <w:rsid w:val="000120B2"/>
    <w:rPr>
      <w:sz w:val="16"/>
      <w:szCs w:val="16"/>
    </w:rPr>
  </w:style>
  <w:style w:type="paragraph" w:styleId="CommentText">
    <w:name w:val="annotation text"/>
    <w:basedOn w:val="Normal"/>
    <w:link w:val="CommentTextChar"/>
    <w:uiPriority w:val="99"/>
    <w:semiHidden/>
    <w:unhideWhenUsed/>
    <w:rsid w:val="000120B2"/>
    <w:pPr>
      <w:spacing w:line="240" w:lineRule="auto"/>
    </w:pPr>
    <w:rPr>
      <w:sz w:val="20"/>
      <w:szCs w:val="20"/>
    </w:rPr>
  </w:style>
  <w:style w:type="character" w:customStyle="1" w:styleId="CommentTextChar">
    <w:name w:val="Comment Text Char"/>
    <w:basedOn w:val="DefaultParagraphFont"/>
    <w:link w:val="CommentText"/>
    <w:uiPriority w:val="99"/>
    <w:semiHidden/>
    <w:rsid w:val="000120B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120B2"/>
    <w:rPr>
      <w:b/>
      <w:bCs/>
    </w:rPr>
  </w:style>
  <w:style w:type="character" w:customStyle="1" w:styleId="CommentSubjectChar">
    <w:name w:val="Comment Subject Char"/>
    <w:basedOn w:val="CommentTextChar"/>
    <w:link w:val="CommentSubject"/>
    <w:uiPriority w:val="99"/>
    <w:semiHidden/>
    <w:rsid w:val="000120B2"/>
    <w:rPr>
      <w:rFonts w:ascii="Times New Roman" w:eastAsia="Times New Roman" w:hAnsi="Times New Roman" w:cs="Times New Roman"/>
      <w:b/>
      <w:bCs/>
      <w:color w:val="000000"/>
      <w:sz w:val="20"/>
      <w:szCs w:val="20"/>
    </w:rPr>
  </w:style>
  <w:style w:type="paragraph" w:styleId="BodyText">
    <w:name w:val="Body Text"/>
    <w:basedOn w:val="Normal"/>
    <w:link w:val="BodyTextChar"/>
    <w:uiPriority w:val="1"/>
    <w:qFormat/>
    <w:rsid w:val="00492278"/>
    <w:pPr>
      <w:widowControl w:val="0"/>
      <w:autoSpaceDE w:val="0"/>
      <w:autoSpaceDN w:val="0"/>
      <w:adjustRightInd w:val="0"/>
      <w:spacing w:after="0" w:line="240" w:lineRule="auto"/>
      <w:ind w:left="0" w:firstLine="0"/>
      <w:jc w:val="left"/>
    </w:pPr>
    <w:rPr>
      <w:rFonts w:eastAsiaTheme="minorEastAsia"/>
      <w:color w:val="auto"/>
      <w:szCs w:val="24"/>
    </w:rPr>
  </w:style>
  <w:style w:type="character" w:customStyle="1" w:styleId="BodyTextChar">
    <w:name w:val="Body Text Char"/>
    <w:basedOn w:val="DefaultParagraphFont"/>
    <w:link w:val="BodyText"/>
    <w:uiPriority w:val="99"/>
    <w:rsid w:val="00492278"/>
    <w:rPr>
      <w:rFonts w:ascii="Times New Roman" w:hAnsi="Times New Roman" w:cs="Times New Roman"/>
      <w:sz w:val="24"/>
      <w:szCs w:val="24"/>
    </w:rPr>
  </w:style>
  <w:style w:type="paragraph" w:customStyle="1" w:styleId="TableParagraph">
    <w:name w:val="Table Paragraph"/>
    <w:basedOn w:val="Normal"/>
    <w:uiPriority w:val="1"/>
    <w:qFormat/>
    <w:rsid w:val="00492278"/>
    <w:pPr>
      <w:widowControl w:val="0"/>
      <w:autoSpaceDE w:val="0"/>
      <w:autoSpaceDN w:val="0"/>
      <w:adjustRightInd w:val="0"/>
      <w:spacing w:after="0" w:line="240" w:lineRule="auto"/>
      <w:ind w:left="0" w:firstLine="0"/>
      <w:jc w:val="left"/>
    </w:pPr>
    <w:rPr>
      <w:rFonts w:eastAsiaTheme="minorEastAsia"/>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7538">
      <w:bodyDiv w:val="1"/>
      <w:marLeft w:val="0"/>
      <w:marRight w:val="0"/>
      <w:marTop w:val="0"/>
      <w:marBottom w:val="0"/>
      <w:divBdr>
        <w:top w:val="none" w:sz="0" w:space="0" w:color="auto"/>
        <w:left w:val="none" w:sz="0" w:space="0" w:color="auto"/>
        <w:bottom w:val="none" w:sz="0" w:space="0" w:color="auto"/>
        <w:right w:val="none" w:sz="0" w:space="0" w:color="auto"/>
      </w:divBdr>
    </w:div>
    <w:div w:id="67700911">
      <w:bodyDiv w:val="1"/>
      <w:marLeft w:val="0"/>
      <w:marRight w:val="0"/>
      <w:marTop w:val="0"/>
      <w:marBottom w:val="0"/>
      <w:divBdr>
        <w:top w:val="none" w:sz="0" w:space="0" w:color="auto"/>
        <w:left w:val="none" w:sz="0" w:space="0" w:color="auto"/>
        <w:bottom w:val="none" w:sz="0" w:space="0" w:color="auto"/>
        <w:right w:val="none" w:sz="0" w:space="0" w:color="auto"/>
      </w:divBdr>
    </w:div>
    <w:div w:id="70281126">
      <w:bodyDiv w:val="1"/>
      <w:marLeft w:val="0"/>
      <w:marRight w:val="0"/>
      <w:marTop w:val="0"/>
      <w:marBottom w:val="0"/>
      <w:divBdr>
        <w:top w:val="none" w:sz="0" w:space="0" w:color="auto"/>
        <w:left w:val="none" w:sz="0" w:space="0" w:color="auto"/>
        <w:bottom w:val="none" w:sz="0" w:space="0" w:color="auto"/>
        <w:right w:val="none" w:sz="0" w:space="0" w:color="auto"/>
      </w:divBdr>
    </w:div>
    <w:div w:id="99423685">
      <w:bodyDiv w:val="1"/>
      <w:marLeft w:val="0"/>
      <w:marRight w:val="0"/>
      <w:marTop w:val="0"/>
      <w:marBottom w:val="0"/>
      <w:divBdr>
        <w:top w:val="none" w:sz="0" w:space="0" w:color="auto"/>
        <w:left w:val="none" w:sz="0" w:space="0" w:color="auto"/>
        <w:bottom w:val="none" w:sz="0" w:space="0" w:color="auto"/>
        <w:right w:val="none" w:sz="0" w:space="0" w:color="auto"/>
      </w:divBdr>
    </w:div>
    <w:div w:id="112791923">
      <w:bodyDiv w:val="1"/>
      <w:marLeft w:val="0"/>
      <w:marRight w:val="0"/>
      <w:marTop w:val="0"/>
      <w:marBottom w:val="0"/>
      <w:divBdr>
        <w:top w:val="none" w:sz="0" w:space="0" w:color="auto"/>
        <w:left w:val="none" w:sz="0" w:space="0" w:color="auto"/>
        <w:bottom w:val="none" w:sz="0" w:space="0" w:color="auto"/>
        <w:right w:val="none" w:sz="0" w:space="0" w:color="auto"/>
      </w:divBdr>
    </w:div>
    <w:div w:id="123156541">
      <w:bodyDiv w:val="1"/>
      <w:marLeft w:val="0"/>
      <w:marRight w:val="0"/>
      <w:marTop w:val="0"/>
      <w:marBottom w:val="0"/>
      <w:divBdr>
        <w:top w:val="none" w:sz="0" w:space="0" w:color="auto"/>
        <w:left w:val="none" w:sz="0" w:space="0" w:color="auto"/>
        <w:bottom w:val="none" w:sz="0" w:space="0" w:color="auto"/>
        <w:right w:val="none" w:sz="0" w:space="0" w:color="auto"/>
      </w:divBdr>
    </w:div>
    <w:div w:id="134298733">
      <w:bodyDiv w:val="1"/>
      <w:marLeft w:val="0"/>
      <w:marRight w:val="0"/>
      <w:marTop w:val="0"/>
      <w:marBottom w:val="0"/>
      <w:divBdr>
        <w:top w:val="none" w:sz="0" w:space="0" w:color="auto"/>
        <w:left w:val="none" w:sz="0" w:space="0" w:color="auto"/>
        <w:bottom w:val="none" w:sz="0" w:space="0" w:color="auto"/>
        <w:right w:val="none" w:sz="0" w:space="0" w:color="auto"/>
      </w:divBdr>
    </w:div>
    <w:div w:id="139662289">
      <w:bodyDiv w:val="1"/>
      <w:marLeft w:val="0"/>
      <w:marRight w:val="0"/>
      <w:marTop w:val="0"/>
      <w:marBottom w:val="0"/>
      <w:divBdr>
        <w:top w:val="none" w:sz="0" w:space="0" w:color="auto"/>
        <w:left w:val="none" w:sz="0" w:space="0" w:color="auto"/>
        <w:bottom w:val="none" w:sz="0" w:space="0" w:color="auto"/>
        <w:right w:val="none" w:sz="0" w:space="0" w:color="auto"/>
      </w:divBdr>
    </w:div>
    <w:div w:id="162743998">
      <w:bodyDiv w:val="1"/>
      <w:marLeft w:val="0"/>
      <w:marRight w:val="0"/>
      <w:marTop w:val="0"/>
      <w:marBottom w:val="0"/>
      <w:divBdr>
        <w:top w:val="none" w:sz="0" w:space="0" w:color="auto"/>
        <w:left w:val="none" w:sz="0" w:space="0" w:color="auto"/>
        <w:bottom w:val="none" w:sz="0" w:space="0" w:color="auto"/>
        <w:right w:val="none" w:sz="0" w:space="0" w:color="auto"/>
      </w:divBdr>
    </w:div>
    <w:div w:id="339935970">
      <w:bodyDiv w:val="1"/>
      <w:marLeft w:val="0"/>
      <w:marRight w:val="0"/>
      <w:marTop w:val="0"/>
      <w:marBottom w:val="0"/>
      <w:divBdr>
        <w:top w:val="none" w:sz="0" w:space="0" w:color="auto"/>
        <w:left w:val="none" w:sz="0" w:space="0" w:color="auto"/>
        <w:bottom w:val="none" w:sz="0" w:space="0" w:color="auto"/>
        <w:right w:val="none" w:sz="0" w:space="0" w:color="auto"/>
      </w:divBdr>
    </w:div>
    <w:div w:id="340275554">
      <w:bodyDiv w:val="1"/>
      <w:marLeft w:val="0"/>
      <w:marRight w:val="0"/>
      <w:marTop w:val="0"/>
      <w:marBottom w:val="0"/>
      <w:divBdr>
        <w:top w:val="none" w:sz="0" w:space="0" w:color="auto"/>
        <w:left w:val="none" w:sz="0" w:space="0" w:color="auto"/>
        <w:bottom w:val="none" w:sz="0" w:space="0" w:color="auto"/>
        <w:right w:val="none" w:sz="0" w:space="0" w:color="auto"/>
      </w:divBdr>
    </w:div>
    <w:div w:id="379718916">
      <w:bodyDiv w:val="1"/>
      <w:marLeft w:val="0"/>
      <w:marRight w:val="0"/>
      <w:marTop w:val="0"/>
      <w:marBottom w:val="0"/>
      <w:divBdr>
        <w:top w:val="none" w:sz="0" w:space="0" w:color="auto"/>
        <w:left w:val="none" w:sz="0" w:space="0" w:color="auto"/>
        <w:bottom w:val="none" w:sz="0" w:space="0" w:color="auto"/>
        <w:right w:val="none" w:sz="0" w:space="0" w:color="auto"/>
      </w:divBdr>
    </w:div>
    <w:div w:id="381101465">
      <w:bodyDiv w:val="1"/>
      <w:marLeft w:val="0"/>
      <w:marRight w:val="0"/>
      <w:marTop w:val="0"/>
      <w:marBottom w:val="0"/>
      <w:divBdr>
        <w:top w:val="none" w:sz="0" w:space="0" w:color="auto"/>
        <w:left w:val="none" w:sz="0" w:space="0" w:color="auto"/>
        <w:bottom w:val="none" w:sz="0" w:space="0" w:color="auto"/>
        <w:right w:val="none" w:sz="0" w:space="0" w:color="auto"/>
      </w:divBdr>
    </w:div>
    <w:div w:id="460926636">
      <w:bodyDiv w:val="1"/>
      <w:marLeft w:val="0"/>
      <w:marRight w:val="0"/>
      <w:marTop w:val="0"/>
      <w:marBottom w:val="0"/>
      <w:divBdr>
        <w:top w:val="none" w:sz="0" w:space="0" w:color="auto"/>
        <w:left w:val="none" w:sz="0" w:space="0" w:color="auto"/>
        <w:bottom w:val="none" w:sz="0" w:space="0" w:color="auto"/>
        <w:right w:val="none" w:sz="0" w:space="0" w:color="auto"/>
      </w:divBdr>
    </w:div>
    <w:div w:id="466358004">
      <w:bodyDiv w:val="1"/>
      <w:marLeft w:val="0"/>
      <w:marRight w:val="0"/>
      <w:marTop w:val="0"/>
      <w:marBottom w:val="0"/>
      <w:divBdr>
        <w:top w:val="none" w:sz="0" w:space="0" w:color="auto"/>
        <w:left w:val="none" w:sz="0" w:space="0" w:color="auto"/>
        <w:bottom w:val="none" w:sz="0" w:space="0" w:color="auto"/>
        <w:right w:val="none" w:sz="0" w:space="0" w:color="auto"/>
      </w:divBdr>
    </w:div>
    <w:div w:id="477456843">
      <w:bodyDiv w:val="1"/>
      <w:marLeft w:val="0"/>
      <w:marRight w:val="0"/>
      <w:marTop w:val="0"/>
      <w:marBottom w:val="0"/>
      <w:divBdr>
        <w:top w:val="none" w:sz="0" w:space="0" w:color="auto"/>
        <w:left w:val="none" w:sz="0" w:space="0" w:color="auto"/>
        <w:bottom w:val="none" w:sz="0" w:space="0" w:color="auto"/>
        <w:right w:val="none" w:sz="0" w:space="0" w:color="auto"/>
      </w:divBdr>
    </w:div>
    <w:div w:id="535628264">
      <w:bodyDiv w:val="1"/>
      <w:marLeft w:val="0"/>
      <w:marRight w:val="0"/>
      <w:marTop w:val="0"/>
      <w:marBottom w:val="0"/>
      <w:divBdr>
        <w:top w:val="none" w:sz="0" w:space="0" w:color="auto"/>
        <w:left w:val="none" w:sz="0" w:space="0" w:color="auto"/>
        <w:bottom w:val="none" w:sz="0" w:space="0" w:color="auto"/>
        <w:right w:val="none" w:sz="0" w:space="0" w:color="auto"/>
      </w:divBdr>
    </w:div>
    <w:div w:id="639576209">
      <w:bodyDiv w:val="1"/>
      <w:marLeft w:val="0"/>
      <w:marRight w:val="0"/>
      <w:marTop w:val="0"/>
      <w:marBottom w:val="0"/>
      <w:divBdr>
        <w:top w:val="none" w:sz="0" w:space="0" w:color="auto"/>
        <w:left w:val="none" w:sz="0" w:space="0" w:color="auto"/>
        <w:bottom w:val="none" w:sz="0" w:space="0" w:color="auto"/>
        <w:right w:val="none" w:sz="0" w:space="0" w:color="auto"/>
      </w:divBdr>
    </w:div>
    <w:div w:id="643585228">
      <w:bodyDiv w:val="1"/>
      <w:marLeft w:val="0"/>
      <w:marRight w:val="0"/>
      <w:marTop w:val="0"/>
      <w:marBottom w:val="0"/>
      <w:divBdr>
        <w:top w:val="none" w:sz="0" w:space="0" w:color="auto"/>
        <w:left w:val="none" w:sz="0" w:space="0" w:color="auto"/>
        <w:bottom w:val="none" w:sz="0" w:space="0" w:color="auto"/>
        <w:right w:val="none" w:sz="0" w:space="0" w:color="auto"/>
      </w:divBdr>
    </w:div>
    <w:div w:id="647592055">
      <w:bodyDiv w:val="1"/>
      <w:marLeft w:val="0"/>
      <w:marRight w:val="0"/>
      <w:marTop w:val="0"/>
      <w:marBottom w:val="0"/>
      <w:divBdr>
        <w:top w:val="none" w:sz="0" w:space="0" w:color="auto"/>
        <w:left w:val="none" w:sz="0" w:space="0" w:color="auto"/>
        <w:bottom w:val="none" w:sz="0" w:space="0" w:color="auto"/>
        <w:right w:val="none" w:sz="0" w:space="0" w:color="auto"/>
      </w:divBdr>
    </w:div>
    <w:div w:id="651912521">
      <w:bodyDiv w:val="1"/>
      <w:marLeft w:val="0"/>
      <w:marRight w:val="0"/>
      <w:marTop w:val="0"/>
      <w:marBottom w:val="0"/>
      <w:divBdr>
        <w:top w:val="none" w:sz="0" w:space="0" w:color="auto"/>
        <w:left w:val="none" w:sz="0" w:space="0" w:color="auto"/>
        <w:bottom w:val="none" w:sz="0" w:space="0" w:color="auto"/>
        <w:right w:val="none" w:sz="0" w:space="0" w:color="auto"/>
      </w:divBdr>
    </w:div>
    <w:div w:id="668099165">
      <w:bodyDiv w:val="1"/>
      <w:marLeft w:val="0"/>
      <w:marRight w:val="0"/>
      <w:marTop w:val="0"/>
      <w:marBottom w:val="0"/>
      <w:divBdr>
        <w:top w:val="none" w:sz="0" w:space="0" w:color="auto"/>
        <w:left w:val="none" w:sz="0" w:space="0" w:color="auto"/>
        <w:bottom w:val="none" w:sz="0" w:space="0" w:color="auto"/>
        <w:right w:val="none" w:sz="0" w:space="0" w:color="auto"/>
      </w:divBdr>
    </w:div>
    <w:div w:id="724915535">
      <w:bodyDiv w:val="1"/>
      <w:marLeft w:val="0"/>
      <w:marRight w:val="0"/>
      <w:marTop w:val="0"/>
      <w:marBottom w:val="0"/>
      <w:divBdr>
        <w:top w:val="none" w:sz="0" w:space="0" w:color="auto"/>
        <w:left w:val="none" w:sz="0" w:space="0" w:color="auto"/>
        <w:bottom w:val="none" w:sz="0" w:space="0" w:color="auto"/>
        <w:right w:val="none" w:sz="0" w:space="0" w:color="auto"/>
      </w:divBdr>
    </w:div>
    <w:div w:id="750152770">
      <w:bodyDiv w:val="1"/>
      <w:marLeft w:val="0"/>
      <w:marRight w:val="0"/>
      <w:marTop w:val="0"/>
      <w:marBottom w:val="0"/>
      <w:divBdr>
        <w:top w:val="none" w:sz="0" w:space="0" w:color="auto"/>
        <w:left w:val="none" w:sz="0" w:space="0" w:color="auto"/>
        <w:bottom w:val="none" w:sz="0" w:space="0" w:color="auto"/>
        <w:right w:val="none" w:sz="0" w:space="0" w:color="auto"/>
      </w:divBdr>
    </w:div>
    <w:div w:id="754591082">
      <w:bodyDiv w:val="1"/>
      <w:marLeft w:val="0"/>
      <w:marRight w:val="0"/>
      <w:marTop w:val="0"/>
      <w:marBottom w:val="0"/>
      <w:divBdr>
        <w:top w:val="none" w:sz="0" w:space="0" w:color="auto"/>
        <w:left w:val="none" w:sz="0" w:space="0" w:color="auto"/>
        <w:bottom w:val="none" w:sz="0" w:space="0" w:color="auto"/>
        <w:right w:val="none" w:sz="0" w:space="0" w:color="auto"/>
      </w:divBdr>
    </w:div>
    <w:div w:id="785276357">
      <w:bodyDiv w:val="1"/>
      <w:marLeft w:val="0"/>
      <w:marRight w:val="0"/>
      <w:marTop w:val="0"/>
      <w:marBottom w:val="0"/>
      <w:divBdr>
        <w:top w:val="none" w:sz="0" w:space="0" w:color="auto"/>
        <w:left w:val="none" w:sz="0" w:space="0" w:color="auto"/>
        <w:bottom w:val="none" w:sz="0" w:space="0" w:color="auto"/>
        <w:right w:val="none" w:sz="0" w:space="0" w:color="auto"/>
      </w:divBdr>
    </w:div>
    <w:div w:id="813911247">
      <w:bodyDiv w:val="1"/>
      <w:marLeft w:val="0"/>
      <w:marRight w:val="0"/>
      <w:marTop w:val="0"/>
      <w:marBottom w:val="0"/>
      <w:divBdr>
        <w:top w:val="none" w:sz="0" w:space="0" w:color="auto"/>
        <w:left w:val="none" w:sz="0" w:space="0" w:color="auto"/>
        <w:bottom w:val="none" w:sz="0" w:space="0" w:color="auto"/>
        <w:right w:val="none" w:sz="0" w:space="0" w:color="auto"/>
      </w:divBdr>
    </w:div>
    <w:div w:id="815337201">
      <w:bodyDiv w:val="1"/>
      <w:marLeft w:val="0"/>
      <w:marRight w:val="0"/>
      <w:marTop w:val="0"/>
      <w:marBottom w:val="0"/>
      <w:divBdr>
        <w:top w:val="none" w:sz="0" w:space="0" w:color="auto"/>
        <w:left w:val="none" w:sz="0" w:space="0" w:color="auto"/>
        <w:bottom w:val="none" w:sz="0" w:space="0" w:color="auto"/>
        <w:right w:val="none" w:sz="0" w:space="0" w:color="auto"/>
      </w:divBdr>
    </w:div>
    <w:div w:id="833030769">
      <w:bodyDiv w:val="1"/>
      <w:marLeft w:val="0"/>
      <w:marRight w:val="0"/>
      <w:marTop w:val="0"/>
      <w:marBottom w:val="0"/>
      <w:divBdr>
        <w:top w:val="none" w:sz="0" w:space="0" w:color="auto"/>
        <w:left w:val="none" w:sz="0" w:space="0" w:color="auto"/>
        <w:bottom w:val="none" w:sz="0" w:space="0" w:color="auto"/>
        <w:right w:val="none" w:sz="0" w:space="0" w:color="auto"/>
      </w:divBdr>
    </w:div>
    <w:div w:id="840202044">
      <w:bodyDiv w:val="1"/>
      <w:marLeft w:val="0"/>
      <w:marRight w:val="0"/>
      <w:marTop w:val="0"/>
      <w:marBottom w:val="0"/>
      <w:divBdr>
        <w:top w:val="none" w:sz="0" w:space="0" w:color="auto"/>
        <w:left w:val="none" w:sz="0" w:space="0" w:color="auto"/>
        <w:bottom w:val="none" w:sz="0" w:space="0" w:color="auto"/>
        <w:right w:val="none" w:sz="0" w:space="0" w:color="auto"/>
      </w:divBdr>
    </w:div>
    <w:div w:id="859246528">
      <w:bodyDiv w:val="1"/>
      <w:marLeft w:val="0"/>
      <w:marRight w:val="0"/>
      <w:marTop w:val="0"/>
      <w:marBottom w:val="0"/>
      <w:divBdr>
        <w:top w:val="none" w:sz="0" w:space="0" w:color="auto"/>
        <w:left w:val="none" w:sz="0" w:space="0" w:color="auto"/>
        <w:bottom w:val="none" w:sz="0" w:space="0" w:color="auto"/>
        <w:right w:val="none" w:sz="0" w:space="0" w:color="auto"/>
      </w:divBdr>
    </w:div>
    <w:div w:id="936324149">
      <w:bodyDiv w:val="1"/>
      <w:marLeft w:val="0"/>
      <w:marRight w:val="0"/>
      <w:marTop w:val="0"/>
      <w:marBottom w:val="0"/>
      <w:divBdr>
        <w:top w:val="none" w:sz="0" w:space="0" w:color="auto"/>
        <w:left w:val="none" w:sz="0" w:space="0" w:color="auto"/>
        <w:bottom w:val="none" w:sz="0" w:space="0" w:color="auto"/>
        <w:right w:val="none" w:sz="0" w:space="0" w:color="auto"/>
      </w:divBdr>
    </w:div>
    <w:div w:id="941491491">
      <w:bodyDiv w:val="1"/>
      <w:marLeft w:val="0"/>
      <w:marRight w:val="0"/>
      <w:marTop w:val="0"/>
      <w:marBottom w:val="0"/>
      <w:divBdr>
        <w:top w:val="none" w:sz="0" w:space="0" w:color="auto"/>
        <w:left w:val="none" w:sz="0" w:space="0" w:color="auto"/>
        <w:bottom w:val="none" w:sz="0" w:space="0" w:color="auto"/>
        <w:right w:val="none" w:sz="0" w:space="0" w:color="auto"/>
      </w:divBdr>
    </w:div>
    <w:div w:id="964699975">
      <w:bodyDiv w:val="1"/>
      <w:marLeft w:val="0"/>
      <w:marRight w:val="0"/>
      <w:marTop w:val="0"/>
      <w:marBottom w:val="0"/>
      <w:divBdr>
        <w:top w:val="none" w:sz="0" w:space="0" w:color="auto"/>
        <w:left w:val="none" w:sz="0" w:space="0" w:color="auto"/>
        <w:bottom w:val="none" w:sz="0" w:space="0" w:color="auto"/>
        <w:right w:val="none" w:sz="0" w:space="0" w:color="auto"/>
      </w:divBdr>
    </w:div>
    <w:div w:id="993148166">
      <w:bodyDiv w:val="1"/>
      <w:marLeft w:val="0"/>
      <w:marRight w:val="0"/>
      <w:marTop w:val="0"/>
      <w:marBottom w:val="0"/>
      <w:divBdr>
        <w:top w:val="none" w:sz="0" w:space="0" w:color="auto"/>
        <w:left w:val="none" w:sz="0" w:space="0" w:color="auto"/>
        <w:bottom w:val="none" w:sz="0" w:space="0" w:color="auto"/>
        <w:right w:val="none" w:sz="0" w:space="0" w:color="auto"/>
      </w:divBdr>
    </w:div>
    <w:div w:id="1000737410">
      <w:bodyDiv w:val="1"/>
      <w:marLeft w:val="0"/>
      <w:marRight w:val="0"/>
      <w:marTop w:val="0"/>
      <w:marBottom w:val="0"/>
      <w:divBdr>
        <w:top w:val="none" w:sz="0" w:space="0" w:color="auto"/>
        <w:left w:val="none" w:sz="0" w:space="0" w:color="auto"/>
        <w:bottom w:val="none" w:sz="0" w:space="0" w:color="auto"/>
        <w:right w:val="none" w:sz="0" w:space="0" w:color="auto"/>
      </w:divBdr>
    </w:div>
    <w:div w:id="1090934758">
      <w:bodyDiv w:val="1"/>
      <w:marLeft w:val="0"/>
      <w:marRight w:val="0"/>
      <w:marTop w:val="0"/>
      <w:marBottom w:val="0"/>
      <w:divBdr>
        <w:top w:val="none" w:sz="0" w:space="0" w:color="auto"/>
        <w:left w:val="none" w:sz="0" w:space="0" w:color="auto"/>
        <w:bottom w:val="none" w:sz="0" w:space="0" w:color="auto"/>
        <w:right w:val="none" w:sz="0" w:space="0" w:color="auto"/>
      </w:divBdr>
    </w:div>
    <w:div w:id="1096902756">
      <w:bodyDiv w:val="1"/>
      <w:marLeft w:val="0"/>
      <w:marRight w:val="0"/>
      <w:marTop w:val="0"/>
      <w:marBottom w:val="0"/>
      <w:divBdr>
        <w:top w:val="none" w:sz="0" w:space="0" w:color="auto"/>
        <w:left w:val="none" w:sz="0" w:space="0" w:color="auto"/>
        <w:bottom w:val="none" w:sz="0" w:space="0" w:color="auto"/>
        <w:right w:val="none" w:sz="0" w:space="0" w:color="auto"/>
      </w:divBdr>
    </w:div>
    <w:div w:id="1117021606">
      <w:bodyDiv w:val="1"/>
      <w:marLeft w:val="0"/>
      <w:marRight w:val="0"/>
      <w:marTop w:val="0"/>
      <w:marBottom w:val="0"/>
      <w:divBdr>
        <w:top w:val="none" w:sz="0" w:space="0" w:color="auto"/>
        <w:left w:val="none" w:sz="0" w:space="0" w:color="auto"/>
        <w:bottom w:val="none" w:sz="0" w:space="0" w:color="auto"/>
        <w:right w:val="none" w:sz="0" w:space="0" w:color="auto"/>
      </w:divBdr>
    </w:div>
    <w:div w:id="1155797212">
      <w:bodyDiv w:val="1"/>
      <w:marLeft w:val="0"/>
      <w:marRight w:val="0"/>
      <w:marTop w:val="0"/>
      <w:marBottom w:val="0"/>
      <w:divBdr>
        <w:top w:val="none" w:sz="0" w:space="0" w:color="auto"/>
        <w:left w:val="none" w:sz="0" w:space="0" w:color="auto"/>
        <w:bottom w:val="none" w:sz="0" w:space="0" w:color="auto"/>
        <w:right w:val="none" w:sz="0" w:space="0" w:color="auto"/>
      </w:divBdr>
    </w:div>
    <w:div w:id="1213611049">
      <w:bodyDiv w:val="1"/>
      <w:marLeft w:val="0"/>
      <w:marRight w:val="0"/>
      <w:marTop w:val="0"/>
      <w:marBottom w:val="0"/>
      <w:divBdr>
        <w:top w:val="none" w:sz="0" w:space="0" w:color="auto"/>
        <w:left w:val="none" w:sz="0" w:space="0" w:color="auto"/>
        <w:bottom w:val="none" w:sz="0" w:space="0" w:color="auto"/>
        <w:right w:val="none" w:sz="0" w:space="0" w:color="auto"/>
      </w:divBdr>
    </w:div>
    <w:div w:id="1227766276">
      <w:bodyDiv w:val="1"/>
      <w:marLeft w:val="0"/>
      <w:marRight w:val="0"/>
      <w:marTop w:val="0"/>
      <w:marBottom w:val="0"/>
      <w:divBdr>
        <w:top w:val="none" w:sz="0" w:space="0" w:color="auto"/>
        <w:left w:val="none" w:sz="0" w:space="0" w:color="auto"/>
        <w:bottom w:val="none" w:sz="0" w:space="0" w:color="auto"/>
        <w:right w:val="none" w:sz="0" w:space="0" w:color="auto"/>
      </w:divBdr>
    </w:div>
    <w:div w:id="1269003655">
      <w:bodyDiv w:val="1"/>
      <w:marLeft w:val="0"/>
      <w:marRight w:val="0"/>
      <w:marTop w:val="0"/>
      <w:marBottom w:val="0"/>
      <w:divBdr>
        <w:top w:val="none" w:sz="0" w:space="0" w:color="auto"/>
        <w:left w:val="none" w:sz="0" w:space="0" w:color="auto"/>
        <w:bottom w:val="none" w:sz="0" w:space="0" w:color="auto"/>
        <w:right w:val="none" w:sz="0" w:space="0" w:color="auto"/>
      </w:divBdr>
    </w:div>
    <w:div w:id="1284657077">
      <w:bodyDiv w:val="1"/>
      <w:marLeft w:val="0"/>
      <w:marRight w:val="0"/>
      <w:marTop w:val="0"/>
      <w:marBottom w:val="0"/>
      <w:divBdr>
        <w:top w:val="none" w:sz="0" w:space="0" w:color="auto"/>
        <w:left w:val="none" w:sz="0" w:space="0" w:color="auto"/>
        <w:bottom w:val="none" w:sz="0" w:space="0" w:color="auto"/>
        <w:right w:val="none" w:sz="0" w:space="0" w:color="auto"/>
      </w:divBdr>
    </w:div>
    <w:div w:id="1300651551">
      <w:bodyDiv w:val="1"/>
      <w:marLeft w:val="0"/>
      <w:marRight w:val="0"/>
      <w:marTop w:val="0"/>
      <w:marBottom w:val="0"/>
      <w:divBdr>
        <w:top w:val="none" w:sz="0" w:space="0" w:color="auto"/>
        <w:left w:val="none" w:sz="0" w:space="0" w:color="auto"/>
        <w:bottom w:val="none" w:sz="0" w:space="0" w:color="auto"/>
        <w:right w:val="none" w:sz="0" w:space="0" w:color="auto"/>
      </w:divBdr>
    </w:div>
    <w:div w:id="1440838089">
      <w:bodyDiv w:val="1"/>
      <w:marLeft w:val="0"/>
      <w:marRight w:val="0"/>
      <w:marTop w:val="0"/>
      <w:marBottom w:val="0"/>
      <w:divBdr>
        <w:top w:val="none" w:sz="0" w:space="0" w:color="auto"/>
        <w:left w:val="none" w:sz="0" w:space="0" w:color="auto"/>
        <w:bottom w:val="none" w:sz="0" w:space="0" w:color="auto"/>
        <w:right w:val="none" w:sz="0" w:space="0" w:color="auto"/>
      </w:divBdr>
    </w:div>
    <w:div w:id="1455170203">
      <w:bodyDiv w:val="1"/>
      <w:marLeft w:val="0"/>
      <w:marRight w:val="0"/>
      <w:marTop w:val="0"/>
      <w:marBottom w:val="0"/>
      <w:divBdr>
        <w:top w:val="none" w:sz="0" w:space="0" w:color="auto"/>
        <w:left w:val="none" w:sz="0" w:space="0" w:color="auto"/>
        <w:bottom w:val="none" w:sz="0" w:space="0" w:color="auto"/>
        <w:right w:val="none" w:sz="0" w:space="0" w:color="auto"/>
      </w:divBdr>
    </w:div>
    <w:div w:id="1498153876">
      <w:bodyDiv w:val="1"/>
      <w:marLeft w:val="0"/>
      <w:marRight w:val="0"/>
      <w:marTop w:val="0"/>
      <w:marBottom w:val="0"/>
      <w:divBdr>
        <w:top w:val="none" w:sz="0" w:space="0" w:color="auto"/>
        <w:left w:val="none" w:sz="0" w:space="0" w:color="auto"/>
        <w:bottom w:val="none" w:sz="0" w:space="0" w:color="auto"/>
        <w:right w:val="none" w:sz="0" w:space="0" w:color="auto"/>
      </w:divBdr>
    </w:div>
    <w:div w:id="1501433049">
      <w:bodyDiv w:val="1"/>
      <w:marLeft w:val="0"/>
      <w:marRight w:val="0"/>
      <w:marTop w:val="0"/>
      <w:marBottom w:val="0"/>
      <w:divBdr>
        <w:top w:val="none" w:sz="0" w:space="0" w:color="auto"/>
        <w:left w:val="none" w:sz="0" w:space="0" w:color="auto"/>
        <w:bottom w:val="none" w:sz="0" w:space="0" w:color="auto"/>
        <w:right w:val="none" w:sz="0" w:space="0" w:color="auto"/>
      </w:divBdr>
    </w:div>
    <w:div w:id="1625040995">
      <w:bodyDiv w:val="1"/>
      <w:marLeft w:val="0"/>
      <w:marRight w:val="0"/>
      <w:marTop w:val="0"/>
      <w:marBottom w:val="0"/>
      <w:divBdr>
        <w:top w:val="none" w:sz="0" w:space="0" w:color="auto"/>
        <w:left w:val="none" w:sz="0" w:space="0" w:color="auto"/>
        <w:bottom w:val="none" w:sz="0" w:space="0" w:color="auto"/>
        <w:right w:val="none" w:sz="0" w:space="0" w:color="auto"/>
      </w:divBdr>
    </w:div>
    <w:div w:id="1657566566">
      <w:bodyDiv w:val="1"/>
      <w:marLeft w:val="0"/>
      <w:marRight w:val="0"/>
      <w:marTop w:val="0"/>
      <w:marBottom w:val="0"/>
      <w:divBdr>
        <w:top w:val="none" w:sz="0" w:space="0" w:color="auto"/>
        <w:left w:val="none" w:sz="0" w:space="0" w:color="auto"/>
        <w:bottom w:val="none" w:sz="0" w:space="0" w:color="auto"/>
        <w:right w:val="none" w:sz="0" w:space="0" w:color="auto"/>
      </w:divBdr>
    </w:div>
    <w:div w:id="1657997654">
      <w:bodyDiv w:val="1"/>
      <w:marLeft w:val="0"/>
      <w:marRight w:val="0"/>
      <w:marTop w:val="0"/>
      <w:marBottom w:val="0"/>
      <w:divBdr>
        <w:top w:val="none" w:sz="0" w:space="0" w:color="auto"/>
        <w:left w:val="none" w:sz="0" w:space="0" w:color="auto"/>
        <w:bottom w:val="none" w:sz="0" w:space="0" w:color="auto"/>
        <w:right w:val="none" w:sz="0" w:space="0" w:color="auto"/>
      </w:divBdr>
    </w:div>
    <w:div w:id="1716734140">
      <w:bodyDiv w:val="1"/>
      <w:marLeft w:val="0"/>
      <w:marRight w:val="0"/>
      <w:marTop w:val="0"/>
      <w:marBottom w:val="0"/>
      <w:divBdr>
        <w:top w:val="none" w:sz="0" w:space="0" w:color="auto"/>
        <w:left w:val="none" w:sz="0" w:space="0" w:color="auto"/>
        <w:bottom w:val="none" w:sz="0" w:space="0" w:color="auto"/>
        <w:right w:val="none" w:sz="0" w:space="0" w:color="auto"/>
      </w:divBdr>
    </w:div>
    <w:div w:id="1723871118">
      <w:bodyDiv w:val="1"/>
      <w:marLeft w:val="0"/>
      <w:marRight w:val="0"/>
      <w:marTop w:val="0"/>
      <w:marBottom w:val="0"/>
      <w:divBdr>
        <w:top w:val="none" w:sz="0" w:space="0" w:color="auto"/>
        <w:left w:val="none" w:sz="0" w:space="0" w:color="auto"/>
        <w:bottom w:val="none" w:sz="0" w:space="0" w:color="auto"/>
        <w:right w:val="none" w:sz="0" w:space="0" w:color="auto"/>
      </w:divBdr>
    </w:div>
    <w:div w:id="1745833521">
      <w:bodyDiv w:val="1"/>
      <w:marLeft w:val="0"/>
      <w:marRight w:val="0"/>
      <w:marTop w:val="0"/>
      <w:marBottom w:val="0"/>
      <w:divBdr>
        <w:top w:val="none" w:sz="0" w:space="0" w:color="auto"/>
        <w:left w:val="none" w:sz="0" w:space="0" w:color="auto"/>
        <w:bottom w:val="none" w:sz="0" w:space="0" w:color="auto"/>
        <w:right w:val="none" w:sz="0" w:space="0" w:color="auto"/>
      </w:divBdr>
    </w:div>
    <w:div w:id="1755975313">
      <w:bodyDiv w:val="1"/>
      <w:marLeft w:val="0"/>
      <w:marRight w:val="0"/>
      <w:marTop w:val="0"/>
      <w:marBottom w:val="0"/>
      <w:divBdr>
        <w:top w:val="none" w:sz="0" w:space="0" w:color="auto"/>
        <w:left w:val="none" w:sz="0" w:space="0" w:color="auto"/>
        <w:bottom w:val="none" w:sz="0" w:space="0" w:color="auto"/>
        <w:right w:val="none" w:sz="0" w:space="0" w:color="auto"/>
      </w:divBdr>
    </w:div>
    <w:div w:id="1759213173">
      <w:bodyDiv w:val="1"/>
      <w:marLeft w:val="0"/>
      <w:marRight w:val="0"/>
      <w:marTop w:val="0"/>
      <w:marBottom w:val="0"/>
      <w:divBdr>
        <w:top w:val="none" w:sz="0" w:space="0" w:color="auto"/>
        <w:left w:val="none" w:sz="0" w:space="0" w:color="auto"/>
        <w:bottom w:val="none" w:sz="0" w:space="0" w:color="auto"/>
        <w:right w:val="none" w:sz="0" w:space="0" w:color="auto"/>
      </w:divBdr>
    </w:div>
    <w:div w:id="1808426660">
      <w:bodyDiv w:val="1"/>
      <w:marLeft w:val="0"/>
      <w:marRight w:val="0"/>
      <w:marTop w:val="0"/>
      <w:marBottom w:val="0"/>
      <w:divBdr>
        <w:top w:val="none" w:sz="0" w:space="0" w:color="auto"/>
        <w:left w:val="none" w:sz="0" w:space="0" w:color="auto"/>
        <w:bottom w:val="none" w:sz="0" w:space="0" w:color="auto"/>
        <w:right w:val="none" w:sz="0" w:space="0" w:color="auto"/>
      </w:divBdr>
    </w:div>
    <w:div w:id="1835098541">
      <w:bodyDiv w:val="1"/>
      <w:marLeft w:val="0"/>
      <w:marRight w:val="0"/>
      <w:marTop w:val="0"/>
      <w:marBottom w:val="0"/>
      <w:divBdr>
        <w:top w:val="none" w:sz="0" w:space="0" w:color="auto"/>
        <w:left w:val="none" w:sz="0" w:space="0" w:color="auto"/>
        <w:bottom w:val="none" w:sz="0" w:space="0" w:color="auto"/>
        <w:right w:val="none" w:sz="0" w:space="0" w:color="auto"/>
      </w:divBdr>
    </w:div>
    <w:div w:id="1929774601">
      <w:bodyDiv w:val="1"/>
      <w:marLeft w:val="0"/>
      <w:marRight w:val="0"/>
      <w:marTop w:val="0"/>
      <w:marBottom w:val="0"/>
      <w:divBdr>
        <w:top w:val="none" w:sz="0" w:space="0" w:color="auto"/>
        <w:left w:val="none" w:sz="0" w:space="0" w:color="auto"/>
        <w:bottom w:val="none" w:sz="0" w:space="0" w:color="auto"/>
        <w:right w:val="none" w:sz="0" w:space="0" w:color="auto"/>
      </w:divBdr>
    </w:div>
    <w:div w:id="2057928303">
      <w:bodyDiv w:val="1"/>
      <w:marLeft w:val="0"/>
      <w:marRight w:val="0"/>
      <w:marTop w:val="0"/>
      <w:marBottom w:val="0"/>
      <w:divBdr>
        <w:top w:val="none" w:sz="0" w:space="0" w:color="auto"/>
        <w:left w:val="none" w:sz="0" w:space="0" w:color="auto"/>
        <w:bottom w:val="none" w:sz="0" w:space="0" w:color="auto"/>
        <w:right w:val="none" w:sz="0" w:space="0" w:color="auto"/>
      </w:divBdr>
    </w:div>
    <w:div w:id="2070302136">
      <w:bodyDiv w:val="1"/>
      <w:marLeft w:val="0"/>
      <w:marRight w:val="0"/>
      <w:marTop w:val="0"/>
      <w:marBottom w:val="0"/>
      <w:divBdr>
        <w:top w:val="none" w:sz="0" w:space="0" w:color="auto"/>
        <w:left w:val="none" w:sz="0" w:space="0" w:color="auto"/>
        <w:bottom w:val="none" w:sz="0" w:space="0" w:color="auto"/>
        <w:right w:val="none" w:sz="0" w:space="0" w:color="auto"/>
      </w:divBdr>
    </w:div>
    <w:div w:id="2084715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575/jp.v8i2.30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8184</Words>
  <Characters>46653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Name</dc:creator>
  <cp:keywords/>
  <cp:lastModifiedBy>Eva MK</cp:lastModifiedBy>
  <cp:revision>6</cp:revision>
  <cp:lastPrinted>2024-09-03T09:10:00Z</cp:lastPrinted>
  <dcterms:created xsi:type="dcterms:W3CDTF">2024-10-27T13:34:00Z</dcterms:created>
  <dcterms:modified xsi:type="dcterms:W3CDTF">2024-10-27T14:34:00Z</dcterms:modified>
</cp:coreProperties>
</file>